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09" w:rsidRDefault="005B1D09" w:rsidP="005B1D09">
      <w:pPr>
        <w:tabs>
          <w:tab w:val="left" w:pos="4703"/>
        </w:tabs>
        <w:spacing w:after="0" w:line="322" w:lineRule="exact"/>
        <w:ind w:left="100"/>
        <w:jc w:val="both"/>
        <w:rPr>
          <w:rFonts w:ascii="Times New Roman" w:eastAsia="Times New Roman" w:hAnsi="Times New Roman" w:cs="Times New Roman"/>
          <w:b/>
          <w:sz w:val="24"/>
          <w:szCs w:val="24"/>
        </w:rPr>
      </w:pPr>
      <w:bookmarkStart w:id="0" w:name="_Toc103079566"/>
      <w:r>
        <w:rPr>
          <w:rFonts w:ascii="Times New Roman" w:eastAsia="Times New Roman" w:hAnsi="Times New Roman" w:cs="Times New Roman"/>
          <w:b/>
          <w:sz w:val="24"/>
          <w:szCs w:val="24"/>
        </w:rPr>
        <w:t>Рассмотрено на заседании                                                       Утверждаю</w:t>
      </w:r>
    </w:p>
    <w:p w:rsidR="005B1D09" w:rsidRDefault="005B1D09" w:rsidP="005B1D09">
      <w:pPr>
        <w:tabs>
          <w:tab w:val="left" w:pos="4703"/>
        </w:tabs>
        <w:spacing w:after="0" w:line="322" w:lineRule="exact"/>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педагогического совета                                                         директор школы </w:t>
      </w:r>
    </w:p>
    <w:p w:rsidR="005B1D09" w:rsidRDefault="005B1D09" w:rsidP="005B1D09">
      <w:pPr>
        <w:tabs>
          <w:tab w:val="left" w:pos="4703"/>
        </w:tabs>
        <w:spacing w:after="0" w:line="322" w:lineRule="exact"/>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школы                                                                                     _______________</w:t>
      </w:r>
    </w:p>
    <w:p w:rsidR="005B1D09" w:rsidRDefault="005B1D09" w:rsidP="005B1D09">
      <w:pPr>
        <w:tabs>
          <w:tab w:val="left" w:pos="4703"/>
        </w:tabs>
        <w:spacing w:after="0" w:line="322" w:lineRule="exact"/>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 1 </w:t>
      </w:r>
      <w:proofErr w:type="gramStart"/>
      <w:r>
        <w:rPr>
          <w:rFonts w:ascii="Times New Roman" w:eastAsia="Times New Roman" w:hAnsi="Times New Roman" w:cs="Times New Roman"/>
          <w:b/>
          <w:sz w:val="24"/>
          <w:szCs w:val="24"/>
        </w:rPr>
        <w:t>от  30</w:t>
      </w:r>
      <w:proofErr w:type="gramEnd"/>
      <w:r>
        <w:rPr>
          <w:rFonts w:ascii="Times New Roman" w:eastAsia="Times New Roman" w:hAnsi="Times New Roman" w:cs="Times New Roman"/>
          <w:b/>
          <w:sz w:val="24"/>
          <w:szCs w:val="24"/>
        </w:rPr>
        <w:t>.08.202</w:t>
      </w:r>
      <w:r w:rsidR="00C45032">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г.                                               Терновых Е.А.</w:t>
      </w:r>
    </w:p>
    <w:p w:rsidR="008B7362" w:rsidRPr="005B1D09" w:rsidRDefault="005B1D09" w:rsidP="005B1D09">
      <w:pPr>
        <w:tabs>
          <w:tab w:val="left" w:pos="4703"/>
        </w:tabs>
        <w:spacing w:after="0" w:line="322" w:lineRule="exact"/>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Приказ №</w:t>
      </w:r>
      <w:proofErr w:type="gramStart"/>
      <w:r>
        <w:rPr>
          <w:rFonts w:ascii="Times New Roman" w:eastAsia="Times New Roman" w:hAnsi="Times New Roman" w:cs="Times New Roman"/>
          <w:b/>
          <w:sz w:val="24"/>
          <w:szCs w:val="24"/>
        </w:rPr>
        <w:t>132  от</w:t>
      </w:r>
      <w:proofErr w:type="gramEnd"/>
      <w:r>
        <w:rPr>
          <w:rFonts w:ascii="Times New Roman" w:eastAsia="Times New Roman" w:hAnsi="Times New Roman" w:cs="Times New Roman"/>
          <w:b/>
          <w:sz w:val="24"/>
          <w:szCs w:val="24"/>
        </w:rPr>
        <w:t xml:space="preserve"> 30.08.202</w:t>
      </w:r>
      <w:r w:rsidR="00C45032">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г.</w:t>
      </w:r>
    </w:p>
    <w:p w:rsidR="00B848DE" w:rsidRPr="005B1D09" w:rsidRDefault="00B848DE" w:rsidP="00B848DE">
      <w:pPr>
        <w:pStyle w:val="1"/>
        <w:jc w:val="center"/>
        <w:rPr>
          <w:rFonts w:ascii="Times New Roman" w:hAnsi="Times New Roman" w:cs="Times New Roman"/>
          <w:color w:val="auto"/>
        </w:rPr>
      </w:pPr>
      <w:r w:rsidRPr="005B1D09">
        <w:rPr>
          <w:rFonts w:ascii="Times New Roman" w:hAnsi="Times New Roman" w:cs="Times New Roman"/>
          <w:color w:val="auto"/>
        </w:rPr>
        <w:t>Положение о правилах приема, перевода, выбытия и отчисления обучающихся</w:t>
      </w:r>
      <w:bookmarkEnd w:id="0"/>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1. Общие положения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1.1. Настоящее Положение о правилах приема, перевода, выбытия и отчисления обучающихся (далее Положение) разработано в соответствии с </w:t>
      </w:r>
    </w:p>
    <w:p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Конституцией Российской Федерации, </w:t>
      </w:r>
    </w:p>
    <w:p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Федеральным Законом № 273-ФЗ от 29.12.2012 г «Об образовании в Российской Федерации» с изменениями и дополнениями,</w:t>
      </w:r>
    </w:p>
    <w:p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Федеральным законом № 115-ФЗ от 25.07.2002г «О правовом положении иностранных граждан в Российской Федерации» с изменениями и дополнениями, </w:t>
      </w:r>
    </w:p>
    <w:p w:rsidR="009A53F3" w:rsidRPr="00AD6120" w:rsidRDefault="009A53F3"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w:t>
      </w:r>
      <w:r w:rsidR="008B7362" w:rsidRPr="00AD6120">
        <w:rPr>
          <w:rFonts w:ascii="Times New Roman" w:hAnsi="Times New Roman" w:cs="Times New Roman"/>
          <w:sz w:val="24"/>
          <w:szCs w:val="24"/>
        </w:rPr>
        <w:t xml:space="preserve">и дополнениями. </w:t>
      </w:r>
    </w:p>
    <w:p w:rsidR="009A53F3" w:rsidRPr="00AD6120" w:rsidRDefault="00B848DE" w:rsidP="009A53F3">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A47547" w:rsidRPr="00AD6120" w:rsidRDefault="008B7362" w:rsidP="008B7362">
      <w:pPr>
        <w:pStyle w:val="a3"/>
        <w:numPr>
          <w:ilvl w:val="0"/>
          <w:numId w:val="1"/>
        </w:numPr>
        <w:ind w:left="426"/>
        <w:jc w:val="both"/>
        <w:rPr>
          <w:rFonts w:ascii="Times New Roman" w:hAnsi="Times New Roman" w:cs="Times New Roman"/>
          <w:sz w:val="24"/>
          <w:szCs w:val="24"/>
        </w:rPr>
      </w:pPr>
      <w:bookmarkStart w:id="1" w:name="_Hlk124347526"/>
      <w:r w:rsidRPr="00AD6120">
        <w:rPr>
          <w:rFonts w:ascii="Times New Roman" w:hAnsi="Times New Roman" w:cs="Times New Roman"/>
          <w:sz w:val="24"/>
          <w:szCs w:val="24"/>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8B7362" w:rsidRDefault="00A47547" w:rsidP="008B7362">
      <w:pPr>
        <w:pStyle w:val="a3"/>
        <w:numPr>
          <w:ilvl w:val="0"/>
          <w:numId w:val="1"/>
        </w:numPr>
        <w:ind w:left="426"/>
        <w:jc w:val="both"/>
        <w:rPr>
          <w:rFonts w:ascii="Times New Roman" w:hAnsi="Times New Roman" w:cs="Times New Roman"/>
          <w:sz w:val="24"/>
          <w:szCs w:val="24"/>
        </w:rPr>
      </w:pPr>
      <w:r w:rsidRPr="00C45032">
        <w:rPr>
          <w:rFonts w:ascii="Times New Roman" w:hAnsi="Times New Roman" w:cs="Times New Roman"/>
          <w:sz w:val="24"/>
          <w:szCs w:val="24"/>
        </w:rPr>
        <w:t>Приказом Министерства просвещения РФ №47 от 23.01.2023г. «О внесении</w:t>
      </w:r>
      <w:r w:rsidRPr="005B1D09">
        <w:rPr>
          <w:rFonts w:ascii="Times New Roman" w:hAnsi="Times New Roman" w:cs="Times New Roman"/>
          <w:sz w:val="24"/>
          <w:szCs w:val="24"/>
        </w:rPr>
        <w:t xml:space="preserve">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w:t>
      </w:r>
      <w:r w:rsidR="004E1985">
        <w:rPr>
          <w:rFonts w:ascii="Times New Roman" w:hAnsi="Times New Roman" w:cs="Times New Roman"/>
          <w:sz w:val="24"/>
          <w:szCs w:val="24"/>
        </w:rPr>
        <w:t>0</w:t>
      </w:r>
      <w:r w:rsidRPr="005B1D09">
        <w:rPr>
          <w:rFonts w:ascii="Times New Roman" w:hAnsi="Times New Roman" w:cs="Times New Roman"/>
          <w:sz w:val="24"/>
          <w:szCs w:val="24"/>
        </w:rPr>
        <w:t>2.09.2020г. №458»</w:t>
      </w:r>
    </w:p>
    <w:p w:rsidR="001015CC" w:rsidRPr="001015CC" w:rsidRDefault="001015CC" w:rsidP="001015CC">
      <w:pPr>
        <w:pStyle w:val="a3"/>
        <w:numPr>
          <w:ilvl w:val="0"/>
          <w:numId w:val="1"/>
        </w:numPr>
        <w:ind w:left="426"/>
        <w:jc w:val="both"/>
        <w:rPr>
          <w:rFonts w:ascii="Times New Roman" w:hAnsi="Times New Roman" w:cs="Times New Roman"/>
          <w:sz w:val="24"/>
          <w:szCs w:val="24"/>
        </w:rPr>
      </w:pPr>
      <w:r w:rsidRPr="001015CC">
        <w:rPr>
          <w:rFonts w:ascii="Times New Roman" w:hAnsi="Times New Roman" w:cs="Times New Roman"/>
          <w:sz w:val="24"/>
          <w:szCs w:val="24"/>
        </w:rPr>
        <w:t xml:space="preserve">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 </w:t>
      </w:r>
    </w:p>
    <w:p w:rsidR="00AD6120" w:rsidRDefault="00AD6120" w:rsidP="008B7362">
      <w:pPr>
        <w:pStyle w:val="a3"/>
        <w:numPr>
          <w:ilvl w:val="0"/>
          <w:numId w:val="1"/>
        </w:numPr>
        <w:ind w:left="426"/>
        <w:jc w:val="both"/>
        <w:rPr>
          <w:rFonts w:ascii="Times New Roman" w:hAnsi="Times New Roman" w:cs="Times New Roman"/>
          <w:sz w:val="24"/>
          <w:szCs w:val="24"/>
        </w:rPr>
      </w:pPr>
      <w:r w:rsidRPr="00C45032">
        <w:rPr>
          <w:rFonts w:ascii="Times New Roman" w:hAnsi="Times New Roman" w:cs="Times New Roman"/>
          <w:sz w:val="24"/>
          <w:szCs w:val="24"/>
        </w:rPr>
        <w:t>Приказ Министерства просвещения РФ от 6 апреля 2023г. №240 «Об утверждении</w:t>
      </w:r>
      <w:r w:rsidRPr="005B1D09">
        <w:rPr>
          <w:rFonts w:ascii="Times New Roman" w:hAnsi="Times New Roman" w:cs="Times New Roman"/>
          <w:sz w:val="24"/>
          <w:szCs w:val="24"/>
        </w:rPr>
        <w:t xml:space="preserve"> Порядка и </w:t>
      </w:r>
      <w:proofErr w:type="gramStart"/>
      <w:r w:rsidRPr="005B1D09">
        <w:rPr>
          <w:rFonts w:ascii="Times New Roman" w:hAnsi="Times New Roman" w:cs="Times New Roman"/>
          <w:sz w:val="24"/>
          <w:szCs w:val="24"/>
        </w:rPr>
        <w:t>условий осуществления перевода</w:t>
      </w:r>
      <w:proofErr w:type="gramEnd"/>
      <w:r w:rsidRPr="005B1D09">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015CC" w:rsidRPr="001015CC" w:rsidRDefault="001015CC" w:rsidP="001015CC">
      <w:pPr>
        <w:pStyle w:val="a3"/>
        <w:numPr>
          <w:ilvl w:val="0"/>
          <w:numId w:val="1"/>
        </w:numPr>
        <w:ind w:left="426"/>
        <w:jc w:val="both"/>
        <w:rPr>
          <w:rFonts w:ascii="Times New Roman" w:hAnsi="Times New Roman" w:cs="Times New Roman"/>
          <w:color w:val="000000" w:themeColor="text1"/>
          <w:sz w:val="24"/>
          <w:szCs w:val="24"/>
        </w:rPr>
      </w:pPr>
      <w:r w:rsidRPr="001015CC">
        <w:rPr>
          <w:rFonts w:ascii="Times New Roman" w:hAnsi="Times New Roman" w:cs="Times New Roman"/>
          <w:color w:val="000000" w:themeColor="text1"/>
          <w:sz w:val="24"/>
          <w:szCs w:val="24"/>
        </w:rPr>
        <w:t>Приказ Министерства просвещения РФ</w:t>
      </w:r>
      <w:r w:rsidRPr="001015CC">
        <w:rPr>
          <w:rFonts w:ascii="Times New Roman" w:hAnsi="Times New Roman" w:cs="Times New Roman"/>
        </w:rPr>
        <w:t xml:space="preserve"> от 17 февраля 2025 года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 г. № 240»)</w:t>
      </w:r>
    </w:p>
    <w:bookmarkEnd w:id="1"/>
    <w:p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нормативными актами о закреплении территорий с целью учета детей, подлежащих обучению в общеобразовательных организациях, </w:t>
      </w:r>
    </w:p>
    <w:p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Уставом образовательной организации.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1.2. Данное Положение регламентирует порядок и правила приема на обучение в ОО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ОО.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1.4. 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1.5. Прием на обучение по основным общеобразовательным программам проводится на общедоступной основе. </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2. Правила приема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за ОО и имеющих право на получение общего образования соответствующего уровня.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2.3. В приеме в образовательную организацию может быть отказано по причине отсутствия свободных мест,</w:t>
      </w:r>
      <w:r w:rsidR="001015CC">
        <w:rPr>
          <w:rFonts w:ascii="Times New Roman" w:hAnsi="Times New Roman" w:cs="Times New Roman"/>
          <w:sz w:val="24"/>
          <w:szCs w:val="24"/>
        </w:rPr>
        <w:t xml:space="preserve"> </w:t>
      </w:r>
      <w:r w:rsidR="001015CC" w:rsidRPr="001015CC">
        <w:rPr>
          <w:rFonts w:ascii="Times New Roman" w:hAnsi="Times New Roman" w:cs="Times New Roman"/>
          <w:sz w:val="24"/>
          <w:szCs w:val="24"/>
        </w:rPr>
        <w:t>а также при невыполнении условий, установленных частью 2</w:t>
      </w:r>
      <w:r w:rsidR="001015CC" w:rsidRPr="001015CC">
        <w:rPr>
          <w:rFonts w:ascii="Times New Roman" w:hAnsi="Times New Roman" w:cs="Times New Roman"/>
          <w:sz w:val="24"/>
          <w:szCs w:val="24"/>
          <w:vertAlign w:val="superscript"/>
        </w:rPr>
        <w:t>1</w:t>
      </w:r>
      <w:r w:rsidR="001015CC" w:rsidRPr="001015CC">
        <w:rPr>
          <w:rFonts w:ascii="Times New Roman" w:hAnsi="Times New Roman" w:cs="Times New Roman"/>
          <w:sz w:val="24"/>
          <w:szCs w:val="24"/>
        </w:rPr>
        <w:t xml:space="preserve"> статьи 78 Федерального закона 273-ФЗ «Об образовании в Российской Федерации»,</w:t>
      </w:r>
      <w:r w:rsidRPr="00AD6120">
        <w:rPr>
          <w:rFonts w:ascii="Times New Roman" w:hAnsi="Times New Roman" w:cs="Times New Roman"/>
          <w:sz w:val="24"/>
          <w:szCs w:val="24"/>
        </w:rPr>
        <w:t xml:space="preserve"> за исключением случаев, предусмотренных частями 5 и 6 статьи 67 и статьей 88 Федерального закона.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2.4. Не позднее 15 марта текущего года на официальном сайте ОО в сети Интернет</w:t>
      </w:r>
      <w:r w:rsidR="000F343B" w:rsidRPr="00AD6120">
        <w:rPr>
          <w:rFonts w:ascii="Times New Roman" w:hAnsi="Times New Roman" w:cs="Times New Roman"/>
          <w:sz w:val="24"/>
          <w:szCs w:val="24"/>
        </w:rPr>
        <w:t xml:space="preserve">, на информационном стенде, </w:t>
      </w:r>
      <w:r w:rsidRPr="00AD6120">
        <w:rPr>
          <w:rFonts w:ascii="Times New Roman" w:hAnsi="Times New Roman" w:cs="Times New Roman"/>
          <w:sz w:val="24"/>
          <w:szCs w:val="24"/>
        </w:rPr>
        <w:t xml:space="preserve">ответственное лицо, назначаемое приказом руководителя, размещает распорядительный акт (приказ, постановление и т.д.) </w:t>
      </w:r>
      <w:r w:rsidR="005B1D09" w:rsidRPr="005B1D09">
        <w:rPr>
          <w:rFonts w:ascii="Times New Roman" w:hAnsi="Times New Roman" w:cs="Times New Roman"/>
          <w:iCs/>
          <w:sz w:val="24"/>
          <w:szCs w:val="24"/>
        </w:rPr>
        <w:t xml:space="preserve">отдела образования </w:t>
      </w:r>
      <w:proofErr w:type="spellStart"/>
      <w:r w:rsidR="005B1D09" w:rsidRPr="005B1D09">
        <w:rPr>
          <w:rFonts w:ascii="Times New Roman" w:hAnsi="Times New Roman" w:cs="Times New Roman"/>
          <w:iCs/>
          <w:sz w:val="24"/>
          <w:szCs w:val="24"/>
        </w:rPr>
        <w:t>Грязинского</w:t>
      </w:r>
      <w:proofErr w:type="spellEnd"/>
      <w:r w:rsidR="005B1D09" w:rsidRPr="005B1D09">
        <w:rPr>
          <w:rFonts w:ascii="Times New Roman" w:hAnsi="Times New Roman" w:cs="Times New Roman"/>
          <w:iCs/>
          <w:sz w:val="24"/>
          <w:szCs w:val="24"/>
        </w:rPr>
        <w:t xml:space="preserve"> муниципального района</w:t>
      </w:r>
      <w:r w:rsidRPr="00AD6120">
        <w:rPr>
          <w:rFonts w:ascii="Times New Roman" w:hAnsi="Times New Roman" w:cs="Times New Roman"/>
          <w:sz w:val="24"/>
          <w:szCs w:val="24"/>
        </w:rPr>
        <w:t xml:space="preserve"> о закреплении образовательных организаций за соответственно конкретными территориями </w:t>
      </w:r>
      <w:proofErr w:type="spellStart"/>
      <w:r w:rsidR="005B1D09">
        <w:rPr>
          <w:rFonts w:ascii="Times New Roman" w:hAnsi="Times New Roman" w:cs="Times New Roman"/>
          <w:sz w:val="24"/>
          <w:szCs w:val="24"/>
        </w:rPr>
        <w:t>Грязинского</w:t>
      </w:r>
      <w:proofErr w:type="spellEnd"/>
      <w:r w:rsidR="00E47776" w:rsidRPr="00E47776">
        <w:rPr>
          <w:rFonts w:ascii="Times New Roman" w:hAnsi="Times New Roman" w:cs="Times New Roman"/>
          <w:sz w:val="24"/>
          <w:szCs w:val="24"/>
        </w:rPr>
        <w:t xml:space="preserve"> </w:t>
      </w:r>
      <w:r w:rsidRPr="005B1D09">
        <w:rPr>
          <w:rFonts w:ascii="Times New Roman" w:hAnsi="Times New Roman" w:cs="Times New Roman"/>
          <w:iCs/>
          <w:sz w:val="24"/>
          <w:szCs w:val="24"/>
        </w:rPr>
        <w:t>муниципального района</w:t>
      </w:r>
      <w:r w:rsidR="00E47776" w:rsidRPr="00E47776">
        <w:rPr>
          <w:rFonts w:ascii="Times New Roman" w:hAnsi="Times New Roman" w:cs="Times New Roman"/>
          <w:iCs/>
          <w:sz w:val="24"/>
          <w:szCs w:val="24"/>
        </w:rPr>
        <w:t xml:space="preserve"> </w:t>
      </w:r>
      <w:r w:rsidRPr="00AD6120">
        <w:rPr>
          <w:rFonts w:ascii="Times New Roman" w:hAnsi="Times New Roman" w:cs="Times New Roman"/>
          <w:sz w:val="24"/>
          <w:szCs w:val="24"/>
        </w:rPr>
        <w:t xml:space="preserve">в течение 10 календарных дней с момента его издания.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2.5. </w:t>
      </w:r>
      <w:r w:rsidRPr="00ED51F6">
        <w:rPr>
          <w:rFonts w:ascii="Times New Roman" w:hAnsi="Times New Roman" w:cs="Times New Roman"/>
          <w:b/>
          <w:sz w:val="24"/>
          <w:szCs w:val="24"/>
        </w:rPr>
        <w:t>В первоочередном порядке предоставляются места</w:t>
      </w:r>
      <w:r w:rsidRPr="00AD6120">
        <w:rPr>
          <w:rFonts w:ascii="Times New Roman" w:hAnsi="Times New Roman" w:cs="Times New Roman"/>
          <w:sz w:val="24"/>
          <w:szCs w:val="24"/>
        </w:rPr>
        <w:t xml:space="preserve"> </w:t>
      </w:r>
    </w:p>
    <w:p w:rsidR="00B848DE" w:rsidRPr="00AD6120"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B848DE" w:rsidRPr="00AD6120"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B848DE" w:rsidRPr="00AD6120"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B848DE"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w:t>
      </w:r>
      <w:r w:rsidR="004E1985">
        <w:rPr>
          <w:rFonts w:ascii="Times New Roman" w:hAnsi="Times New Roman" w:cs="Times New Roman"/>
          <w:sz w:val="24"/>
          <w:szCs w:val="24"/>
        </w:rPr>
        <w:t>рации";</w:t>
      </w:r>
    </w:p>
    <w:p w:rsidR="001015CC" w:rsidRDefault="001015CC" w:rsidP="001015CC">
      <w:pPr>
        <w:pStyle w:val="a3"/>
        <w:ind w:left="426"/>
        <w:jc w:val="both"/>
        <w:rPr>
          <w:rFonts w:ascii="Times New Roman" w:hAnsi="Times New Roman" w:cs="Times New Roman"/>
          <w:sz w:val="24"/>
          <w:szCs w:val="24"/>
        </w:rPr>
      </w:pPr>
    </w:p>
    <w:p w:rsidR="001015CC" w:rsidRPr="001015CC" w:rsidRDefault="001015CC" w:rsidP="001015CC">
      <w:pPr>
        <w:pStyle w:val="a3"/>
        <w:ind w:left="426"/>
        <w:jc w:val="both"/>
        <w:rPr>
          <w:rFonts w:ascii="Times New Roman" w:hAnsi="Times New Roman" w:cs="Times New Roman"/>
          <w:b/>
          <w:sz w:val="24"/>
          <w:szCs w:val="24"/>
        </w:rPr>
      </w:pPr>
      <w:r w:rsidRPr="001015CC">
        <w:rPr>
          <w:rFonts w:ascii="Times New Roman" w:hAnsi="Times New Roman" w:cs="Times New Roman"/>
          <w:b/>
          <w:sz w:val="24"/>
          <w:szCs w:val="24"/>
        </w:rPr>
        <w:t xml:space="preserve">Во внеочередном порядке предоставляются места </w:t>
      </w:r>
    </w:p>
    <w:p w:rsidR="000E5CBB" w:rsidRDefault="000E73D3" w:rsidP="0018365C">
      <w:pPr>
        <w:pStyle w:val="a3"/>
        <w:numPr>
          <w:ilvl w:val="0"/>
          <w:numId w:val="2"/>
        </w:numPr>
        <w:spacing w:line="276" w:lineRule="auto"/>
        <w:ind w:left="426" w:firstLine="567"/>
        <w:jc w:val="both"/>
        <w:rPr>
          <w:rFonts w:ascii="Times New Roman" w:hAnsi="Times New Roman" w:cs="Times New Roman"/>
          <w:sz w:val="24"/>
          <w:szCs w:val="24"/>
          <w:lang w:eastAsia="ru-RU"/>
        </w:rPr>
      </w:pPr>
      <w:r w:rsidRPr="000E5CBB">
        <w:rPr>
          <w:rFonts w:ascii="Times New Roman" w:hAnsi="Times New Roman" w:cs="Times New Roman"/>
          <w:sz w:val="24"/>
          <w:szCs w:val="24"/>
        </w:rPr>
        <w:t>детям военнослужащих и детям граждан, пребывавших в добровольческих</w:t>
      </w:r>
      <w:r w:rsidR="000E5CBB">
        <w:rPr>
          <w:rFonts w:ascii="Times New Roman" w:hAnsi="Times New Roman" w:cs="Times New Roman"/>
          <w:sz w:val="24"/>
          <w:szCs w:val="24"/>
        </w:rPr>
        <w:t xml:space="preserve">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усыновлённые (удочерённые) или находящиеся под опекой или попечительства в семье, включая приёмную семью, либо в случаях, предусмотренных законами субъектов Российской Федерации, патронатную семью. На основании Федерального закона от 27.05.1998 № 76-ФЗ «О статусе военнослужащих"» Фе</w:t>
      </w:r>
      <w:r w:rsidR="00067ED7">
        <w:rPr>
          <w:rFonts w:ascii="Times New Roman" w:hAnsi="Times New Roman" w:cs="Times New Roman"/>
          <w:sz w:val="24"/>
          <w:szCs w:val="24"/>
        </w:rPr>
        <w:t>деральный закон от 24.06.2023 №281-ФЗ «О внесении изменений в статьи 19 и 24 ФЗ «О статусе военнослужащего» и ФЗ «О войсках националь</w:t>
      </w:r>
      <w:r w:rsidR="00AA7518">
        <w:rPr>
          <w:rFonts w:ascii="Times New Roman" w:hAnsi="Times New Roman" w:cs="Times New Roman"/>
          <w:sz w:val="24"/>
          <w:szCs w:val="24"/>
        </w:rPr>
        <w:t>ной гвардии РФ</w:t>
      </w:r>
      <w:r w:rsidR="00067ED7">
        <w:rPr>
          <w:rFonts w:ascii="Times New Roman" w:hAnsi="Times New Roman" w:cs="Times New Roman"/>
          <w:sz w:val="24"/>
          <w:szCs w:val="24"/>
        </w:rPr>
        <w:t xml:space="preserve">»; </w:t>
      </w:r>
    </w:p>
    <w:p w:rsidR="00067ED7" w:rsidRDefault="00067ED7" w:rsidP="0018365C">
      <w:pPr>
        <w:pStyle w:val="a3"/>
        <w:numPr>
          <w:ilvl w:val="0"/>
          <w:numId w:val="2"/>
        </w:numPr>
        <w:spacing w:line="276" w:lineRule="auto"/>
        <w:ind w:left="426" w:firstLine="567"/>
        <w:jc w:val="both"/>
        <w:rPr>
          <w:rFonts w:ascii="Times New Roman" w:hAnsi="Times New Roman" w:cs="Times New Roman"/>
          <w:sz w:val="24"/>
          <w:szCs w:val="24"/>
          <w:lang w:eastAsia="ru-RU"/>
        </w:rPr>
      </w:pPr>
      <w:r>
        <w:rPr>
          <w:rFonts w:ascii="Times New Roman" w:hAnsi="Times New Roman" w:cs="Times New Roman"/>
          <w:sz w:val="24"/>
          <w:szCs w:val="24"/>
        </w:rP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СВО,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w:t>
      </w:r>
      <w:r w:rsidR="00AA7518">
        <w:rPr>
          <w:rFonts w:ascii="Times New Roman" w:hAnsi="Times New Roman" w:cs="Times New Roman"/>
          <w:sz w:val="24"/>
          <w:szCs w:val="24"/>
        </w:rPr>
        <w:t>убъ</w:t>
      </w:r>
      <w:r>
        <w:rPr>
          <w:rFonts w:ascii="Times New Roman" w:hAnsi="Times New Roman" w:cs="Times New Roman"/>
          <w:sz w:val="24"/>
          <w:szCs w:val="24"/>
        </w:rPr>
        <w:t xml:space="preserve">ектов </w:t>
      </w:r>
      <w:r w:rsidR="00AA7518">
        <w:rPr>
          <w:rFonts w:ascii="Times New Roman" w:hAnsi="Times New Roman" w:cs="Times New Roman"/>
          <w:sz w:val="24"/>
          <w:szCs w:val="24"/>
        </w:rPr>
        <w:t>РФ, патронатную семью. На основании ФЗ от 03.07.2016 №226-ФЗ «О войсках национальной гвардии РФ»</w:t>
      </w:r>
    </w:p>
    <w:p w:rsidR="00AA7518" w:rsidRDefault="00AA7518" w:rsidP="00AA7518">
      <w:pPr>
        <w:pStyle w:val="a3"/>
        <w:spacing w:line="276" w:lineRule="auto"/>
        <w:ind w:left="993"/>
        <w:jc w:val="both"/>
        <w:rPr>
          <w:rFonts w:ascii="Times New Roman" w:hAnsi="Times New Roman" w:cs="Times New Roman"/>
          <w:sz w:val="24"/>
          <w:szCs w:val="24"/>
        </w:rPr>
      </w:pPr>
    </w:p>
    <w:p w:rsidR="00AA7518" w:rsidRPr="00ED51F6" w:rsidRDefault="00AA7518" w:rsidP="00AA7518">
      <w:pPr>
        <w:pStyle w:val="a3"/>
        <w:spacing w:line="276" w:lineRule="auto"/>
        <w:ind w:left="993"/>
        <w:jc w:val="both"/>
        <w:rPr>
          <w:rFonts w:ascii="Times New Roman" w:hAnsi="Times New Roman" w:cs="Times New Roman"/>
          <w:b/>
          <w:sz w:val="24"/>
          <w:szCs w:val="24"/>
          <w:lang w:eastAsia="ru-RU"/>
        </w:rPr>
      </w:pPr>
      <w:r w:rsidRPr="00ED51F6">
        <w:rPr>
          <w:rFonts w:ascii="Times New Roman" w:hAnsi="Times New Roman" w:cs="Times New Roman"/>
          <w:b/>
          <w:sz w:val="24"/>
          <w:szCs w:val="24"/>
        </w:rPr>
        <w:t>Право преимущественного приема</w:t>
      </w:r>
    </w:p>
    <w:p w:rsidR="00D01650" w:rsidRPr="00AA7518" w:rsidRDefault="00AA7518" w:rsidP="00AA7518">
      <w:p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0E73D3" w:rsidRPr="00AA7518">
        <w:rPr>
          <w:rFonts w:ascii="Times New Roman" w:hAnsi="Times New Roman" w:cs="Times New Roman"/>
          <w:sz w:val="24"/>
          <w:szCs w:val="24"/>
        </w:rPr>
        <w:t xml:space="preserve"> </w:t>
      </w:r>
      <w:r w:rsidR="00B848DE" w:rsidRPr="00AA7518">
        <w:rPr>
          <w:rFonts w:ascii="Times New Roman" w:hAnsi="Times New Roman" w:cs="Times New Roman"/>
          <w:sz w:val="24"/>
          <w:szCs w:val="24"/>
        </w:rPr>
        <w:t xml:space="preserve">2.6. </w:t>
      </w:r>
      <w:r w:rsidR="00F37B53" w:rsidRPr="00AA7518">
        <w:rPr>
          <w:rFonts w:ascii="Times New Roman" w:hAnsi="Times New Roman" w:cs="Times New Roman"/>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w:t>
      </w:r>
      <w:proofErr w:type="spellStart"/>
      <w:r w:rsidR="00F37B53" w:rsidRPr="00AA7518">
        <w:rPr>
          <w:rFonts w:ascii="Times New Roman" w:hAnsi="Times New Roman" w:cs="Times New Roman"/>
          <w:sz w:val="24"/>
          <w:szCs w:val="24"/>
          <w:shd w:val="clear" w:color="auto" w:fill="FFFFFF"/>
        </w:rPr>
        <w:t>неполнородные</w:t>
      </w:r>
      <w:proofErr w:type="spellEnd"/>
      <w:r w:rsidR="00F37B53" w:rsidRPr="00AA7518">
        <w:rPr>
          <w:rFonts w:ascii="Times New Roman" w:hAnsi="Times New Roman" w:cs="Times New Roman"/>
          <w:sz w:val="24"/>
          <w:szCs w:val="24"/>
          <w:shd w:val="clear" w:color="auto" w:fill="FFFFFF"/>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w:t>
      </w:r>
      <w:r w:rsidR="00A47547" w:rsidRPr="00AA7518">
        <w:rPr>
          <w:rFonts w:ascii="Times New Roman" w:hAnsi="Times New Roman" w:cs="Times New Roman"/>
          <w:sz w:val="24"/>
          <w:szCs w:val="24"/>
          <w:shd w:val="clear" w:color="auto" w:fill="FFFFFF"/>
        </w:rPr>
        <w:t>случаев, предусмотренных 5 и 6 статьи 67 Федерального закона</w:t>
      </w:r>
      <w:r w:rsidR="00D01650" w:rsidRPr="00AA7518">
        <w:rPr>
          <w:rFonts w:ascii="Times New Roman" w:hAnsi="Times New Roman" w:cs="Times New Roman"/>
          <w:sz w:val="24"/>
          <w:szCs w:val="24"/>
          <w:shd w:val="clear" w:color="auto" w:fill="FFFFFF"/>
        </w:rPr>
        <w:t xml:space="preserve"> «Об образовании в РФ»</w:t>
      </w:r>
      <w:r w:rsidR="00A47547" w:rsidRPr="00AA7518">
        <w:rPr>
          <w:rFonts w:ascii="Times New Roman" w:hAnsi="Times New Roman" w:cs="Times New Roman"/>
          <w:sz w:val="24"/>
          <w:szCs w:val="24"/>
          <w:shd w:val="clear" w:color="auto" w:fill="FFFFFF"/>
        </w:rPr>
        <w:t xml:space="preserve"> (</w:t>
      </w:r>
      <w:r w:rsidR="00D01650" w:rsidRPr="00AA7518">
        <w:rPr>
          <w:rFonts w:ascii="Times New Roman" w:hAnsi="Times New Roman" w:cs="Times New Roman"/>
          <w:sz w:val="24"/>
          <w:szCs w:val="24"/>
        </w:rPr>
        <w:t>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w:t>
      </w:r>
      <w:r w:rsidR="00D01650" w:rsidRPr="00AA7518">
        <w:rPr>
          <w:rFonts w:ascii="Times New Roman" w:hAnsi="Times New Roman" w:cs="Times New Roman"/>
          <w:sz w:val="24"/>
          <w:szCs w:val="24"/>
          <w:lang w:eastAsia="ru-RU"/>
        </w:rPr>
        <w:t>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 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2.9. Прием в ОО осуществляется в течение всего учебного года при наличии свободных мест.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2.10. Прием осуществляется по заявлению при предъявлении оригинала документа, удостоверяющего личность.</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2.11. Заявление о приеме на обучение и документы для приема на обучение подаются одним из следующих способов: </w:t>
      </w:r>
    </w:p>
    <w:p w:rsidR="000F343B" w:rsidRPr="00AD6120"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t>в электронной форме посредством ЕПГУ;</w:t>
      </w:r>
    </w:p>
    <w:p w:rsidR="000F343B" w:rsidRPr="00AD6120"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F343B" w:rsidRPr="00AD6120"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0F343B"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t>лично в общеобразовательную организацию.</w:t>
      </w:r>
    </w:p>
    <w:p w:rsidR="00ED51F6" w:rsidRPr="00ED51F6" w:rsidRDefault="00ED51F6" w:rsidP="00ED51F6">
      <w:pPr>
        <w:ind w:left="360" w:firstLine="207"/>
        <w:jc w:val="both"/>
        <w:rPr>
          <w:rFonts w:ascii="Times New Roman" w:hAnsi="Times New Roman" w:cs="Times New Roman"/>
          <w:sz w:val="24"/>
          <w:szCs w:val="24"/>
        </w:rPr>
      </w:pPr>
      <w:r w:rsidRPr="00ED51F6">
        <w:rPr>
          <w:rFonts w:ascii="Times New Roman" w:hAnsi="Times New Roman" w:cs="Times New Roman"/>
          <w:sz w:val="24"/>
          <w:szCs w:val="24"/>
        </w:rPr>
        <w:t>2.11 (1).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rsidR="00ED51F6" w:rsidRPr="00ED51F6" w:rsidRDefault="00ED51F6" w:rsidP="00ED51F6">
      <w:pPr>
        <w:pStyle w:val="a3"/>
        <w:numPr>
          <w:ilvl w:val="0"/>
          <w:numId w:val="16"/>
        </w:numPr>
        <w:jc w:val="both"/>
        <w:rPr>
          <w:rFonts w:ascii="Times New Roman" w:hAnsi="Times New Roman" w:cs="Times New Roman"/>
          <w:sz w:val="24"/>
          <w:szCs w:val="24"/>
        </w:rPr>
      </w:pPr>
      <w:r w:rsidRPr="00ED51F6">
        <w:rPr>
          <w:rFonts w:ascii="Times New Roman" w:hAnsi="Times New Roman" w:cs="Times New Roman"/>
          <w:sz w:val="24"/>
          <w:szCs w:val="24"/>
        </w:rPr>
        <w:t>в электронной форме посредством ЕПГУ;</w:t>
      </w:r>
    </w:p>
    <w:p w:rsidR="00ED51F6" w:rsidRPr="00ED51F6" w:rsidRDefault="00ED51F6" w:rsidP="00ED51F6">
      <w:pPr>
        <w:pStyle w:val="a3"/>
        <w:numPr>
          <w:ilvl w:val="0"/>
          <w:numId w:val="16"/>
        </w:numPr>
        <w:jc w:val="both"/>
        <w:rPr>
          <w:rFonts w:ascii="Times New Roman" w:hAnsi="Times New Roman" w:cs="Times New Roman"/>
          <w:sz w:val="24"/>
          <w:szCs w:val="24"/>
        </w:rPr>
      </w:pPr>
      <w:r w:rsidRPr="00ED51F6">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rsidR="00ED51F6" w:rsidRPr="00ED51F6" w:rsidRDefault="00ED51F6" w:rsidP="00ED51F6">
      <w:pPr>
        <w:pStyle w:val="a3"/>
        <w:numPr>
          <w:ilvl w:val="0"/>
          <w:numId w:val="16"/>
        </w:numPr>
        <w:jc w:val="both"/>
        <w:rPr>
          <w:rFonts w:ascii="Times New Roman" w:hAnsi="Times New Roman" w:cs="Times New Roman"/>
          <w:sz w:val="24"/>
          <w:szCs w:val="24"/>
        </w:rPr>
      </w:pPr>
      <w:r w:rsidRPr="00ED51F6">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0F343B" w:rsidRDefault="000F343B" w:rsidP="000F343B">
      <w:pPr>
        <w:ind w:firstLine="567"/>
        <w:jc w:val="both"/>
        <w:rPr>
          <w:rFonts w:ascii="Times New Roman" w:hAnsi="Times New Roman" w:cs="Times New Roman"/>
          <w:sz w:val="24"/>
          <w:szCs w:val="24"/>
        </w:rPr>
      </w:pPr>
      <w:r w:rsidRPr="00AD6120">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ребенка или поступающим).</w:t>
      </w:r>
    </w:p>
    <w:p w:rsidR="00ED51F6" w:rsidRPr="00ED51F6" w:rsidRDefault="00ED51F6" w:rsidP="00ED51F6">
      <w:pPr>
        <w:ind w:firstLine="567"/>
        <w:jc w:val="both"/>
        <w:rPr>
          <w:rFonts w:ascii="Times New Roman" w:hAnsi="Times New Roman" w:cs="Times New Roman"/>
          <w:sz w:val="24"/>
          <w:szCs w:val="24"/>
        </w:rPr>
      </w:pPr>
      <w:r w:rsidRPr="00ED51F6">
        <w:rPr>
          <w:rFonts w:ascii="Times New Roman" w:hAnsi="Times New Roman" w:cs="Times New Roman"/>
          <w:sz w:val="24"/>
          <w:szCs w:val="24"/>
        </w:rPr>
        <w:t>2.12 (1).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p>
    <w:p w:rsidR="00ED51F6" w:rsidRPr="00ED51F6" w:rsidRDefault="00ED51F6" w:rsidP="00ED51F6">
      <w:pPr>
        <w:ind w:firstLine="567"/>
        <w:jc w:val="both"/>
        <w:rPr>
          <w:rFonts w:ascii="Times New Roman" w:hAnsi="Times New Roman" w:cs="Times New Roman"/>
          <w:sz w:val="24"/>
          <w:szCs w:val="24"/>
        </w:rPr>
      </w:pPr>
      <w:r w:rsidRPr="00ED51F6">
        <w:rPr>
          <w:rFonts w:ascii="Times New Roman" w:hAnsi="Times New Roman" w:cs="Times New Roman"/>
          <w:sz w:val="24"/>
          <w:szCs w:val="24"/>
        </w:rPr>
        <w:t>В случае представления неполного комплекта документов, предусмотренных пунктами 2.</w:t>
      </w:r>
      <w:proofErr w:type="gramStart"/>
      <w:r w:rsidRPr="00ED51F6">
        <w:rPr>
          <w:rFonts w:ascii="Times New Roman" w:hAnsi="Times New Roman" w:cs="Times New Roman"/>
          <w:sz w:val="24"/>
          <w:szCs w:val="24"/>
        </w:rPr>
        <w:t>15.(</w:t>
      </w:r>
      <w:proofErr w:type="gramEnd"/>
      <w:r w:rsidRPr="00ED51F6">
        <w:rPr>
          <w:rFonts w:ascii="Times New Roman" w:hAnsi="Times New Roman" w:cs="Times New Roman"/>
          <w:sz w:val="24"/>
          <w:szCs w:val="24"/>
        </w:rPr>
        <w:t>1) настоящего Положения, общеобразовательная организация возвращает заявление без его рассмотрения.</w:t>
      </w:r>
    </w:p>
    <w:p w:rsidR="00ED51F6" w:rsidRPr="00ED51F6" w:rsidRDefault="00ED51F6" w:rsidP="00ED51F6">
      <w:pPr>
        <w:ind w:firstLine="567"/>
        <w:jc w:val="both"/>
        <w:rPr>
          <w:rFonts w:ascii="Times New Roman" w:hAnsi="Times New Roman" w:cs="Times New Roman"/>
          <w:sz w:val="24"/>
          <w:szCs w:val="24"/>
        </w:rPr>
      </w:pPr>
      <w:r w:rsidRPr="00ED51F6">
        <w:rPr>
          <w:rFonts w:ascii="Times New Roman" w:hAnsi="Times New Roman" w:cs="Times New Roman"/>
          <w:noProof/>
          <w:sz w:val="24"/>
          <w:szCs w:val="24"/>
          <w:lang w:eastAsia="ru-RU"/>
        </w:rPr>
        <w:drawing>
          <wp:anchor distT="0" distB="0" distL="114300" distR="114300" simplePos="0" relativeHeight="251658752" behindDoc="0" locked="0" layoutInCell="1" allowOverlap="0" wp14:anchorId="21D91867" wp14:editId="2089FF03">
            <wp:simplePos x="0" y="0"/>
            <wp:positionH relativeFrom="page">
              <wp:posOffset>7437066</wp:posOffset>
            </wp:positionH>
            <wp:positionV relativeFrom="page">
              <wp:posOffset>6315456</wp:posOffset>
            </wp:positionV>
            <wp:extent cx="6099" cy="12192"/>
            <wp:effectExtent l="0" t="0" r="0" b="0"/>
            <wp:wrapSquare wrapText="bothSides"/>
            <wp:docPr id="1"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5"/>
                    <a:stretch>
                      <a:fillRect/>
                    </a:stretch>
                  </pic:blipFill>
                  <pic:spPr>
                    <a:xfrm>
                      <a:off x="0" y="0"/>
                      <a:ext cx="6099" cy="12192"/>
                    </a:xfrm>
                    <a:prstGeom prst="rect">
                      <a:avLst/>
                    </a:prstGeom>
                  </pic:spPr>
                </pic:pic>
              </a:graphicData>
            </a:graphic>
          </wp:anchor>
        </w:drawing>
      </w:r>
      <w:r w:rsidRPr="00ED51F6">
        <w:rPr>
          <w:rFonts w:ascii="Times New Roman" w:hAnsi="Times New Roman" w:cs="Times New Roman"/>
          <w:sz w:val="24"/>
          <w:szCs w:val="24"/>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D51F6" w:rsidRPr="00ED51F6" w:rsidRDefault="00ED51F6" w:rsidP="00ED51F6">
      <w:pPr>
        <w:ind w:firstLine="567"/>
        <w:jc w:val="both"/>
        <w:rPr>
          <w:rFonts w:ascii="Times New Roman" w:hAnsi="Times New Roman" w:cs="Times New Roman"/>
          <w:sz w:val="24"/>
          <w:szCs w:val="24"/>
        </w:rPr>
      </w:pPr>
      <w:r w:rsidRPr="00ED51F6">
        <w:rPr>
          <w:rFonts w:ascii="Times New Roman" w:hAnsi="Times New Roman" w:cs="Times New Roman"/>
          <w:sz w:val="24"/>
          <w:szCs w:val="24"/>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D51F6" w:rsidRPr="00ED51F6" w:rsidRDefault="00ED51F6" w:rsidP="00ED51F6">
      <w:pPr>
        <w:ind w:firstLine="567"/>
        <w:jc w:val="both"/>
        <w:rPr>
          <w:rFonts w:ascii="Times New Roman" w:hAnsi="Times New Roman" w:cs="Times New Roman"/>
          <w:sz w:val="24"/>
          <w:szCs w:val="24"/>
        </w:rPr>
      </w:pPr>
      <w:r w:rsidRPr="00ED51F6">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rsidR="00ED51F6" w:rsidRPr="00ED51F6" w:rsidRDefault="00ED51F6" w:rsidP="00ED51F6">
      <w:pPr>
        <w:ind w:firstLine="567"/>
        <w:jc w:val="both"/>
        <w:rPr>
          <w:rFonts w:ascii="Times New Roman" w:hAnsi="Times New Roman" w:cs="Times New Roman"/>
          <w:sz w:val="24"/>
          <w:szCs w:val="24"/>
        </w:rPr>
      </w:pPr>
      <w:r w:rsidRPr="00ED51F6">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D51F6" w:rsidRPr="00ED51F6" w:rsidRDefault="00ED51F6" w:rsidP="00ED51F6">
      <w:pPr>
        <w:ind w:firstLine="567"/>
        <w:jc w:val="both"/>
        <w:rPr>
          <w:rFonts w:ascii="Times New Roman" w:hAnsi="Times New Roman" w:cs="Times New Roman"/>
          <w:sz w:val="24"/>
          <w:szCs w:val="24"/>
        </w:rPr>
      </w:pPr>
      <w:r w:rsidRPr="00ED51F6">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D51F6" w:rsidRPr="00ED51F6" w:rsidRDefault="00ED51F6" w:rsidP="00ED51F6">
      <w:pPr>
        <w:ind w:firstLine="567"/>
        <w:jc w:val="both"/>
        <w:rPr>
          <w:rFonts w:ascii="Times New Roman" w:hAnsi="Times New Roman" w:cs="Times New Roman"/>
        </w:rPr>
      </w:pPr>
      <w:r w:rsidRPr="00ED51F6">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Pr>
          <w:rFonts w:ascii="Times New Roman" w:hAnsi="Times New Roman" w:cs="Times New Roman"/>
          <w:sz w:val="24"/>
          <w:szCs w:val="24"/>
        </w:rPr>
        <w:t>ый кабинет ЕПГУ (при наличии).»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2.13. В заявлении</w:t>
      </w:r>
      <w:r w:rsidR="004E1985">
        <w:rPr>
          <w:rFonts w:ascii="Times New Roman" w:hAnsi="Times New Roman" w:cs="Times New Roman"/>
          <w:sz w:val="24"/>
          <w:szCs w:val="24"/>
        </w:rPr>
        <w:t xml:space="preserve"> </w:t>
      </w:r>
      <w:r w:rsidRPr="00AD6120">
        <w:rPr>
          <w:rFonts w:ascii="Times New Roman" w:hAnsi="Times New Roman" w:cs="Times New Roman"/>
          <w:sz w:val="24"/>
          <w:szCs w:val="24"/>
        </w:rPr>
        <w:t xml:space="preserve">родитель (законный представитель) должен указать следующие сведения: </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ребенка или поступающего;</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дата рождения ребенка или поступающего;</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адрес места жительства и (или) адрес места пребывания ребенка или поступающего;</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адрес(а) электронной почты, номер(а) телефона(</w:t>
      </w:r>
      <w:proofErr w:type="spellStart"/>
      <w:r w:rsidRPr="00AD6120">
        <w:rPr>
          <w:rFonts w:ascii="Times New Roman" w:hAnsi="Times New Roman" w:cs="Times New Roman"/>
          <w:sz w:val="24"/>
          <w:szCs w:val="24"/>
        </w:rPr>
        <w:t>ов</w:t>
      </w:r>
      <w:proofErr w:type="spellEnd"/>
      <w:r w:rsidRPr="00AD6120">
        <w:rPr>
          <w:rFonts w:ascii="Times New Roman" w:hAnsi="Times New Roman" w:cs="Times New Roman"/>
          <w:sz w:val="24"/>
          <w:szCs w:val="24"/>
        </w:rPr>
        <w:t>) (при наличии)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или поступающего;</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о наличии права внеочередного, первоочередного или преимущественного приема;</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согласие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AD6120">
        <w:rPr>
          <w:rFonts w:ascii="Times New Roman" w:hAnsi="Times New Roman" w:cs="Times New Roman"/>
          <w:sz w:val="24"/>
          <w:szCs w:val="24"/>
        </w:rPr>
        <w:t>обучения</w:t>
      </w:r>
      <w:proofErr w:type="gramEnd"/>
      <w:r w:rsidRPr="00AD6120">
        <w:rPr>
          <w:rFonts w:ascii="Times New Roman" w:hAnsi="Times New Roman" w:cs="Times New Roman"/>
          <w:sz w:val="24"/>
          <w:szCs w:val="24"/>
        </w:rPr>
        <w:t xml:space="preserve"> указанного поступающего по адаптированной образовательной программе);</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факт ознакомления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B848DE"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согласие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ED51F6" w:rsidRPr="00ED51F6" w:rsidRDefault="00ED51F6" w:rsidP="00ED51F6">
      <w:pPr>
        <w:pStyle w:val="a3"/>
        <w:numPr>
          <w:ilvl w:val="0"/>
          <w:numId w:val="4"/>
        </w:numPr>
        <w:ind w:left="426"/>
        <w:jc w:val="both"/>
        <w:rPr>
          <w:rFonts w:ascii="Times New Roman" w:hAnsi="Times New Roman" w:cs="Times New Roman"/>
          <w:sz w:val="24"/>
          <w:szCs w:val="24"/>
        </w:rPr>
      </w:pPr>
      <w:r w:rsidRPr="00ED51F6">
        <w:rPr>
          <w:rFonts w:ascii="Times New Roman" w:hAnsi="Times New Roman" w:cs="Times New Roman"/>
          <w:sz w:val="24"/>
          <w:szCs w:val="24"/>
        </w:rP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2.14. Образец заявления о приеме на обучение размещается на информационном стенде</w:t>
      </w:r>
      <w:r w:rsidR="0021791E">
        <w:rPr>
          <w:rFonts w:ascii="Times New Roman" w:hAnsi="Times New Roman" w:cs="Times New Roman"/>
          <w:sz w:val="24"/>
          <w:szCs w:val="24"/>
        </w:rPr>
        <w:t xml:space="preserve">, </w:t>
      </w:r>
      <w:r w:rsidRPr="00AD6120">
        <w:rPr>
          <w:rFonts w:ascii="Times New Roman" w:hAnsi="Times New Roman" w:cs="Times New Roman"/>
          <w:sz w:val="24"/>
          <w:szCs w:val="24"/>
        </w:rPr>
        <w:t>официальном сайте в сети Интернет.</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2.15. </w:t>
      </w:r>
      <w:r w:rsidRPr="00AD6120">
        <w:rPr>
          <w:rFonts w:ascii="Times New Roman" w:hAnsi="Times New Roman" w:cs="Times New Roman"/>
          <w:sz w:val="24"/>
          <w:szCs w:val="24"/>
          <w:shd w:val="clear" w:color="auto" w:fill="FFFFFF"/>
        </w:rPr>
        <w:t>Для приема родитель(и) (законный(</w:t>
      </w:r>
      <w:proofErr w:type="spellStart"/>
      <w:r w:rsidRPr="00AD6120">
        <w:rPr>
          <w:rFonts w:ascii="Times New Roman" w:hAnsi="Times New Roman" w:cs="Times New Roman"/>
          <w:sz w:val="24"/>
          <w:szCs w:val="24"/>
          <w:shd w:val="clear" w:color="auto" w:fill="FFFFFF"/>
        </w:rPr>
        <w:t>ые</w:t>
      </w:r>
      <w:proofErr w:type="spellEnd"/>
      <w:r w:rsidRPr="00AD6120">
        <w:rPr>
          <w:rFonts w:ascii="Times New Roman" w:hAnsi="Times New Roman" w:cs="Times New Roman"/>
          <w:sz w:val="24"/>
          <w:szCs w:val="24"/>
          <w:shd w:val="clear" w:color="auto" w:fill="FFFFFF"/>
        </w:rPr>
        <w:t>) представитель(и) ребенка или поступающий представляют следующие документы</w:t>
      </w:r>
      <w:r w:rsidRPr="00AD6120">
        <w:rPr>
          <w:rFonts w:ascii="Times New Roman" w:hAnsi="Times New Roman" w:cs="Times New Roman"/>
          <w:sz w:val="24"/>
          <w:szCs w:val="24"/>
        </w:rPr>
        <w:t>:</w:t>
      </w:r>
    </w:p>
    <w:p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 xml:space="preserve">копию свидетельства о рождении полнородных и </w:t>
      </w:r>
      <w:proofErr w:type="spellStart"/>
      <w:r w:rsidRPr="00AD6120">
        <w:rPr>
          <w:rFonts w:ascii="Times New Roman" w:hAnsi="Times New Roman" w:cs="Times New Roman"/>
          <w:sz w:val="24"/>
          <w:szCs w:val="24"/>
        </w:rPr>
        <w:t>неполнородных</w:t>
      </w:r>
      <w:proofErr w:type="spellEnd"/>
      <w:r w:rsidRPr="00AD6120">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D6120">
        <w:rPr>
          <w:rFonts w:ascii="Times New Roman" w:hAnsi="Times New Roman" w:cs="Times New Roman"/>
          <w:sz w:val="24"/>
          <w:szCs w:val="24"/>
        </w:rPr>
        <w:t>неполнородные</w:t>
      </w:r>
      <w:proofErr w:type="spellEnd"/>
      <w:r w:rsidRPr="00AD6120">
        <w:rPr>
          <w:rFonts w:ascii="Times New Roman" w:hAnsi="Times New Roman" w:cs="Times New Roman"/>
          <w:sz w:val="24"/>
          <w:szCs w:val="24"/>
        </w:rPr>
        <w:t xml:space="preserve"> брат и (или) сестра);</w:t>
      </w:r>
    </w:p>
    <w:p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заключения психолого-медико-педагогической комиссии (при наличии).</w:t>
      </w:r>
      <w:r w:rsidRPr="00AD6120">
        <w:rPr>
          <w:rFonts w:ascii="Times New Roman" w:hAnsi="Times New Roman" w:cs="Times New Roman"/>
          <w:sz w:val="24"/>
          <w:szCs w:val="24"/>
        </w:rPr>
        <w:br/>
      </w:r>
    </w:p>
    <w:p w:rsidR="00B848DE" w:rsidRPr="00AD6120" w:rsidRDefault="00B848DE" w:rsidP="00B848DE">
      <w:pPr>
        <w:pStyle w:val="a3"/>
        <w:ind w:left="0" w:firstLine="284"/>
        <w:jc w:val="both"/>
        <w:rPr>
          <w:rFonts w:ascii="Times New Roman" w:hAnsi="Times New Roman" w:cs="Times New Roman"/>
          <w:sz w:val="24"/>
          <w:szCs w:val="24"/>
        </w:rPr>
      </w:pPr>
      <w:r w:rsidRPr="00AD6120">
        <w:rPr>
          <w:rFonts w:ascii="Times New Roman" w:hAnsi="Times New Roman" w:cs="Times New Roman"/>
          <w:sz w:val="24"/>
          <w:szCs w:val="24"/>
          <w:shd w:val="clear" w:color="auto" w:fill="FFFFFF"/>
        </w:rPr>
        <w:t>Родитель(и) (законный(</w:t>
      </w:r>
      <w:proofErr w:type="spellStart"/>
      <w:r w:rsidRPr="00AD6120">
        <w:rPr>
          <w:rFonts w:ascii="Times New Roman" w:hAnsi="Times New Roman" w:cs="Times New Roman"/>
          <w:sz w:val="24"/>
          <w:szCs w:val="24"/>
          <w:shd w:val="clear" w:color="auto" w:fill="FFFFFF"/>
        </w:rPr>
        <w:t>ые</w:t>
      </w:r>
      <w:proofErr w:type="spellEnd"/>
      <w:r w:rsidRPr="00AD6120">
        <w:rPr>
          <w:rFonts w:ascii="Times New Roman" w:hAnsi="Times New Roman" w:cs="Times New Roman"/>
          <w:sz w:val="24"/>
          <w:szCs w:val="24"/>
          <w:shd w:val="clear" w:color="auto" w:fill="FFFFFF"/>
        </w:rPr>
        <w:t>) представитель(и) ребенка или поступающий имеют право по своему усмотрению представлять другие документы.</w:t>
      </w:r>
    </w:p>
    <w:p w:rsidR="00990620" w:rsidRPr="00AD6120" w:rsidRDefault="00990620" w:rsidP="00990620">
      <w:pPr>
        <w:ind w:firstLine="567"/>
        <w:jc w:val="both"/>
        <w:rPr>
          <w:rFonts w:ascii="Times New Roman" w:hAnsi="Times New Roman" w:cs="Times New Roman"/>
          <w:sz w:val="24"/>
          <w:szCs w:val="24"/>
        </w:rPr>
      </w:pPr>
      <w:r w:rsidRPr="00AD6120">
        <w:rPr>
          <w:rFonts w:ascii="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AD6120">
        <w:rPr>
          <w:rFonts w:ascii="Times New Roman" w:hAnsi="Times New Roman" w:cs="Times New Roman"/>
          <w:sz w:val="24"/>
          <w:szCs w:val="24"/>
        </w:rPr>
        <w:t>ые</w:t>
      </w:r>
      <w:proofErr w:type="spellEnd"/>
      <w:r w:rsidRPr="00AD6120">
        <w:rPr>
          <w:rFonts w:ascii="Times New Roman" w:hAnsi="Times New Roman" w:cs="Times New Roman"/>
          <w:sz w:val="24"/>
          <w:szCs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D51F6" w:rsidRPr="00ED51F6" w:rsidRDefault="00B848DE" w:rsidP="00ED51F6">
      <w:pPr>
        <w:jc w:val="both"/>
        <w:rPr>
          <w:rFonts w:ascii="Times New Roman" w:hAnsi="Times New Roman" w:cs="Times New Roman"/>
          <w:b/>
          <w:bCs/>
          <w:sz w:val="24"/>
          <w:szCs w:val="24"/>
        </w:rPr>
      </w:pPr>
      <w:r w:rsidRPr="00AD6120">
        <w:rPr>
          <w:rFonts w:ascii="Times New Roman" w:hAnsi="Times New Roman" w:cs="Times New Roman"/>
          <w:sz w:val="24"/>
          <w:szCs w:val="24"/>
        </w:rPr>
        <w:t>2.18. Родитель(и) (законный(</w:t>
      </w:r>
      <w:proofErr w:type="spellStart"/>
      <w:r w:rsidRPr="00AD6120">
        <w:rPr>
          <w:rFonts w:ascii="Times New Roman" w:hAnsi="Times New Roman" w:cs="Times New Roman"/>
          <w:sz w:val="24"/>
          <w:szCs w:val="24"/>
        </w:rPr>
        <w:t>ые</w:t>
      </w:r>
      <w:proofErr w:type="spellEnd"/>
      <w:r w:rsidRPr="00AD6120">
        <w:rPr>
          <w:rFonts w:ascii="Times New Roman" w:hAnsi="Times New Roman" w:cs="Times New Roman"/>
          <w:sz w:val="24"/>
          <w:szCs w:val="24"/>
        </w:rPr>
        <w:t xml:space="preserve">) представитель(и) ребенка, являющегося иностранным гражданином или лицом без </w:t>
      </w:r>
      <w:proofErr w:type="gramStart"/>
      <w:r w:rsidRPr="00AD6120">
        <w:rPr>
          <w:rFonts w:ascii="Times New Roman" w:hAnsi="Times New Roman" w:cs="Times New Roman"/>
          <w:sz w:val="24"/>
          <w:szCs w:val="24"/>
        </w:rPr>
        <w:t>гражданства</w:t>
      </w:r>
      <w:r w:rsidRPr="00ED51F6">
        <w:rPr>
          <w:rFonts w:ascii="Times New Roman" w:hAnsi="Times New Roman" w:cs="Times New Roman"/>
          <w:sz w:val="24"/>
          <w:szCs w:val="24"/>
        </w:rPr>
        <w:t>,</w:t>
      </w:r>
      <w:r w:rsidR="00ED51F6" w:rsidRPr="00ED51F6">
        <w:rPr>
          <w:rFonts w:ascii="Times New Roman" w:hAnsi="Times New Roman" w:cs="Times New Roman"/>
          <w:sz w:val="24"/>
          <w:szCs w:val="24"/>
        </w:rPr>
        <w:t xml:space="preserve"> </w:t>
      </w:r>
      <w:r w:rsidRPr="00ED51F6">
        <w:rPr>
          <w:rFonts w:ascii="Times New Roman" w:hAnsi="Times New Roman" w:cs="Times New Roman"/>
          <w:sz w:val="24"/>
          <w:szCs w:val="24"/>
        </w:rPr>
        <w:t xml:space="preserve"> </w:t>
      </w:r>
      <w:r w:rsidR="00ED51F6" w:rsidRPr="00ED51F6">
        <w:rPr>
          <w:rFonts w:ascii="Times New Roman" w:hAnsi="Times New Roman" w:cs="Times New Roman"/>
          <w:b/>
          <w:bCs/>
          <w:sz w:val="24"/>
          <w:szCs w:val="24"/>
        </w:rPr>
        <w:t>предъявляют</w:t>
      </w:r>
      <w:proofErr w:type="gramEnd"/>
      <w:r w:rsidR="00ED51F6" w:rsidRPr="00ED51F6">
        <w:rPr>
          <w:rFonts w:ascii="Times New Roman" w:hAnsi="Times New Roman" w:cs="Times New Roman"/>
          <w:b/>
          <w:bCs/>
          <w:sz w:val="24"/>
          <w:szCs w:val="24"/>
        </w:rPr>
        <w:t xml:space="preserve"> следующие документы:</w:t>
      </w:r>
    </w:p>
    <w:p w:rsidR="00ED51F6" w:rsidRPr="00ED51F6" w:rsidRDefault="00ED51F6" w:rsidP="00ED51F6">
      <w:pPr>
        <w:numPr>
          <w:ilvl w:val="0"/>
          <w:numId w:val="17"/>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ED51F6" w:rsidRPr="00ED51F6" w:rsidRDefault="00ED51F6" w:rsidP="00ED51F6">
      <w:pPr>
        <w:numPr>
          <w:ilvl w:val="0"/>
          <w:numId w:val="17"/>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D51F6" w:rsidRPr="00ED51F6" w:rsidRDefault="00ED51F6" w:rsidP="00ED51F6">
      <w:pPr>
        <w:numPr>
          <w:ilvl w:val="0"/>
          <w:numId w:val="17"/>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D51F6" w:rsidRPr="00ED51F6" w:rsidRDefault="00ED51F6" w:rsidP="00ED51F6">
      <w:pPr>
        <w:numPr>
          <w:ilvl w:val="0"/>
          <w:numId w:val="17"/>
        </w:numPr>
        <w:spacing w:after="0" w:line="240" w:lineRule="auto"/>
        <w:jc w:val="both"/>
        <w:rPr>
          <w:rFonts w:ascii="Times New Roman" w:hAnsi="Times New Roman" w:cs="Times New Roman"/>
          <w:i/>
          <w:iCs/>
          <w:sz w:val="24"/>
          <w:szCs w:val="24"/>
        </w:rPr>
      </w:pPr>
      <w:r w:rsidRPr="00ED51F6">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ED51F6" w:rsidRPr="00ED51F6" w:rsidRDefault="00ED51F6" w:rsidP="00ED51F6">
      <w:pPr>
        <w:numPr>
          <w:ilvl w:val="0"/>
          <w:numId w:val="17"/>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ED51F6" w:rsidRPr="00ED51F6" w:rsidRDefault="00ED51F6" w:rsidP="00ED51F6">
      <w:pPr>
        <w:numPr>
          <w:ilvl w:val="0"/>
          <w:numId w:val="17"/>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D51F6" w:rsidRPr="00ED51F6" w:rsidRDefault="00ED51F6" w:rsidP="00ED51F6">
      <w:pPr>
        <w:numPr>
          <w:ilvl w:val="0"/>
          <w:numId w:val="17"/>
        </w:numPr>
        <w:spacing w:after="0" w:line="240" w:lineRule="auto"/>
        <w:jc w:val="both"/>
        <w:rPr>
          <w:rFonts w:ascii="Times New Roman" w:hAnsi="Times New Roman" w:cs="Times New Roman"/>
          <w:i/>
          <w:iCs/>
          <w:sz w:val="24"/>
          <w:szCs w:val="24"/>
        </w:rPr>
      </w:pPr>
      <w:r w:rsidRPr="00ED51F6">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ED51F6" w:rsidRPr="00ED51F6" w:rsidRDefault="00ED51F6" w:rsidP="00ED51F6">
      <w:pPr>
        <w:numPr>
          <w:ilvl w:val="0"/>
          <w:numId w:val="17"/>
        </w:numPr>
        <w:spacing w:after="0" w:line="240" w:lineRule="auto"/>
        <w:jc w:val="both"/>
        <w:rPr>
          <w:rFonts w:ascii="Times New Roman" w:hAnsi="Times New Roman" w:cs="Times New Roman"/>
          <w:i/>
          <w:iCs/>
          <w:sz w:val="24"/>
          <w:szCs w:val="24"/>
        </w:rPr>
      </w:pPr>
      <w:r w:rsidRPr="00ED51F6">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ED51F6" w:rsidRPr="00ED51F6" w:rsidRDefault="00ED51F6" w:rsidP="00ED51F6">
      <w:pPr>
        <w:numPr>
          <w:ilvl w:val="0"/>
          <w:numId w:val="17"/>
        </w:numPr>
        <w:spacing w:after="0" w:line="240" w:lineRule="auto"/>
        <w:jc w:val="both"/>
        <w:rPr>
          <w:rFonts w:ascii="Times New Roman" w:hAnsi="Times New Roman" w:cs="Times New Roman"/>
          <w:i/>
          <w:iCs/>
          <w:sz w:val="24"/>
          <w:szCs w:val="24"/>
        </w:rPr>
      </w:pPr>
      <w:r w:rsidRPr="00ED51F6">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ED51F6" w:rsidRPr="00ED51F6" w:rsidRDefault="00ED51F6" w:rsidP="00ED51F6">
      <w:pPr>
        <w:numPr>
          <w:ilvl w:val="0"/>
          <w:numId w:val="17"/>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ED51F6" w:rsidRPr="00ED51F6" w:rsidRDefault="00ED51F6" w:rsidP="00ED51F6">
      <w:pPr>
        <w:numPr>
          <w:ilvl w:val="0"/>
          <w:numId w:val="17"/>
        </w:numPr>
        <w:spacing w:after="0" w:line="240" w:lineRule="auto"/>
        <w:jc w:val="both"/>
        <w:rPr>
          <w:rFonts w:ascii="Times New Roman" w:hAnsi="Times New Roman" w:cs="Times New Roman"/>
          <w:i/>
          <w:iCs/>
          <w:sz w:val="24"/>
          <w:szCs w:val="24"/>
        </w:rPr>
      </w:pPr>
      <w:r w:rsidRPr="00ED51F6">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ED51F6" w:rsidRPr="00ED51F6" w:rsidRDefault="00ED51F6" w:rsidP="00ED51F6">
      <w:pPr>
        <w:jc w:val="both"/>
        <w:rPr>
          <w:rFonts w:ascii="Times New Roman" w:hAnsi="Times New Roman" w:cs="Times New Roman"/>
          <w:b/>
          <w:bCs/>
          <w:sz w:val="24"/>
          <w:szCs w:val="24"/>
        </w:rPr>
      </w:pPr>
      <w:r w:rsidRPr="00ED51F6">
        <w:rPr>
          <w:rFonts w:ascii="Times New Roman" w:hAnsi="Times New Roman" w:cs="Times New Roman"/>
          <w:i/>
          <w:iCs/>
          <w:sz w:val="24"/>
          <w:szCs w:val="24"/>
        </w:rPr>
        <w:t xml:space="preserve">2.18.1 </w:t>
      </w:r>
      <w:r w:rsidRPr="00ED51F6">
        <w:rPr>
          <w:rFonts w:ascii="Times New Roman" w:hAnsi="Times New Roman" w:cs="Times New Roman"/>
          <w:b/>
          <w:bCs/>
          <w:sz w:val="24"/>
          <w:szCs w:val="24"/>
        </w:rPr>
        <w:t xml:space="preserve">Документы (для </w:t>
      </w:r>
      <w:r w:rsidRPr="00ED51F6">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ED51F6">
        <w:rPr>
          <w:rFonts w:ascii="Times New Roman" w:hAnsi="Times New Roman" w:cs="Times New Roman"/>
          <w:b/>
          <w:bCs/>
          <w:sz w:val="24"/>
          <w:szCs w:val="24"/>
        </w:rPr>
        <w:t>):</w:t>
      </w:r>
    </w:p>
    <w:p w:rsidR="00ED51F6" w:rsidRPr="00ED51F6" w:rsidRDefault="00ED51F6" w:rsidP="00ED51F6">
      <w:pPr>
        <w:numPr>
          <w:ilvl w:val="0"/>
          <w:numId w:val="18"/>
        </w:numPr>
        <w:contextualSpacing/>
        <w:rPr>
          <w:rFonts w:ascii="Times New Roman" w:hAnsi="Times New Roman" w:cs="Times New Roman"/>
          <w:sz w:val="24"/>
          <w:szCs w:val="24"/>
        </w:rPr>
      </w:pPr>
      <w:r w:rsidRPr="00ED51F6">
        <w:rPr>
          <w:rFonts w:ascii="Times New Roman" w:hAnsi="Times New Roman" w:cs="Times New Roman"/>
          <w:sz w:val="24"/>
          <w:szCs w:val="24"/>
        </w:rPr>
        <w:t xml:space="preserve">копия свидетельства о рождении ребенка; </w:t>
      </w:r>
    </w:p>
    <w:p w:rsidR="00ED51F6" w:rsidRPr="00ED51F6" w:rsidRDefault="00ED51F6" w:rsidP="00ED51F6">
      <w:pPr>
        <w:numPr>
          <w:ilvl w:val="0"/>
          <w:numId w:val="18"/>
        </w:numPr>
        <w:contextualSpacing/>
        <w:rPr>
          <w:rFonts w:ascii="Times New Roman" w:hAnsi="Times New Roman" w:cs="Times New Roman"/>
          <w:sz w:val="24"/>
          <w:szCs w:val="24"/>
        </w:rPr>
      </w:pPr>
      <w:r w:rsidRPr="00ED51F6">
        <w:rPr>
          <w:rFonts w:ascii="Times New Roman" w:hAnsi="Times New Roman" w:cs="Times New Roman"/>
          <w:sz w:val="24"/>
          <w:szCs w:val="24"/>
        </w:rPr>
        <w:t xml:space="preserve">копия паспорта родителей (законных представителей); </w:t>
      </w:r>
      <w:r w:rsidRPr="00ED51F6">
        <w:rPr>
          <w:rFonts w:ascii="Times New Roman" w:hAnsi="Times New Roman" w:cs="Times New Roman"/>
          <w:noProof/>
          <w:lang w:eastAsia="ru-RU"/>
        </w:rPr>
        <w:drawing>
          <wp:inline distT="0" distB="0" distL="0" distR="0" wp14:anchorId="0062C81D" wp14:editId="68A3A3E6">
            <wp:extent cx="3048" cy="12192"/>
            <wp:effectExtent l="0" t="0" r="0" b="0"/>
            <wp:docPr id="2"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rsidR="00ED51F6" w:rsidRPr="00ED51F6" w:rsidRDefault="00ED51F6" w:rsidP="00ED51F6">
      <w:pPr>
        <w:numPr>
          <w:ilvl w:val="0"/>
          <w:numId w:val="18"/>
        </w:numPr>
        <w:contextualSpacing/>
        <w:rPr>
          <w:rFonts w:ascii="Times New Roman" w:hAnsi="Times New Roman" w:cs="Times New Roman"/>
          <w:sz w:val="24"/>
          <w:szCs w:val="24"/>
        </w:rPr>
      </w:pPr>
      <w:r w:rsidRPr="00ED51F6">
        <w:rPr>
          <w:rFonts w:ascii="Times New Roman" w:hAnsi="Times New Roman" w:cs="Times New Roman"/>
          <w:sz w:val="24"/>
          <w:szCs w:val="24"/>
        </w:rPr>
        <w:t>справка о регистрации по месту жительства.</w:t>
      </w:r>
    </w:p>
    <w:p w:rsidR="00ED51F6" w:rsidRPr="00ED51F6" w:rsidRDefault="00ED51F6" w:rsidP="00ED51F6">
      <w:pPr>
        <w:jc w:val="both"/>
        <w:rPr>
          <w:rFonts w:ascii="Times New Roman" w:hAnsi="Times New Roman" w:cs="Times New Roman"/>
          <w:b/>
          <w:bCs/>
          <w:sz w:val="24"/>
          <w:szCs w:val="24"/>
        </w:rPr>
      </w:pPr>
      <w:r w:rsidRPr="00ED51F6">
        <w:rPr>
          <w:rFonts w:ascii="Times New Roman" w:hAnsi="Times New Roman" w:cs="Times New Roman"/>
          <w:sz w:val="24"/>
          <w:szCs w:val="24"/>
        </w:rPr>
        <w:t xml:space="preserve">2.18.2. </w:t>
      </w:r>
      <w:r w:rsidRPr="00ED51F6">
        <w:rPr>
          <w:rFonts w:ascii="Times New Roman" w:hAnsi="Times New Roman" w:cs="Times New Roman"/>
          <w:b/>
          <w:bCs/>
          <w:sz w:val="24"/>
          <w:szCs w:val="24"/>
        </w:rPr>
        <w:t xml:space="preserve">Документы (для </w:t>
      </w:r>
      <w:r w:rsidRPr="00ED51F6">
        <w:rPr>
          <w:rFonts w:ascii="Times New Roman" w:eastAsia="Times New Roman" w:hAnsi="Times New Roman" w:cs="Times New Roman"/>
          <w:b/>
          <w:bCs/>
        </w:rPr>
        <w:t>граждан Республики Беларусь</w:t>
      </w:r>
      <w:r w:rsidRPr="00ED51F6">
        <w:rPr>
          <w:rFonts w:ascii="Times New Roman" w:hAnsi="Times New Roman" w:cs="Times New Roman"/>
          <w:b/>
          <w:bCs/>
          <w:sz w:val="24"/>
          <w:szCs w:val="24"/>
        </w:rPr>
        <w:t>):</w:t>
      </w:r>
    </w:p>
    <w:p w:rsidR="00ED51F6" w:rsidRPr="00ED51F6" w:rsidRDefault="00ED51F6" w:rsidP="00ED51F6">
      <w:pPr>
        <w:numPr>
          <w:ilvl w:val="0"/>
          <w:numId w:val="19"/>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ED51F6" w:rsidRPr="00ED51F6" w:rsidRDefault="00ED51F6" w:rsidP="00ED51F6">
      <w:pPr>
        <w:numPr>
          <w:ilvl w:val="0"/>
          <w:numId w:val="19"/>
        </w:numPr>
        <w:spacing w:after="0" w:line="240" w:lineRule="auto"/>
        <w:jc w:val="both"/>
        <w:rPr>
          <w:rFonts w:ascii="Times New Roman" w:hAnsi="Times New Roman" w:cs="Times New Roman"/>
          <w:sz w:val="24"/>
          <w:szCs w:val="24"/>
        </w:rPr>
      </w:pPr>
      <w:r w:rsidRPr="00ED51F6">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ED51F6" w:rsidRPr="00ED51F6" w:rsidRDefault="00ED51F6" w:rsidP="00ED51F6">
      <w:pPr>
        <w:spacing w:after="0" w:line="240" w:lineRule="auto"/>
        <w:ind w:left="1080"/>
        <w:jc w:val="both"/>
        <w:rPr>
          <w:rFonts w:ascii="Times New Roman" w:hAnsi="Times New Roman" w:cs="Times New Roman"/>
          <w:color w:val="FF0000"/>
          <w:sz w:val="24"/>
          <w:szCs w:val="24"/>
        </w:rPr>
      </w:pP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2.20. Факт приема заявления о приеме на обучение и перечень документов, представленных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xml:space="preserve">) ребенка или поступающим, регистрируются в журнале приема заявлений о приеме на обучение в ОО. </w:t>
      </w:r>
      <w:r w:rsidR="00990620" w:rsidRPr="00AD6120">
        <w:rPr>
          <w:rFonts w:ascii="Times New Roman" w:hAnsi="Times New Roman" w:cs="Times New Roman"/>
          <w:sz w:val="24"/>
          <w:szCs w:val="24"/>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2.21. </w:t>
      </w:r>
      <w:r w:rsidR="00990620" w:rsidRPr="00AD6120">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w:t>
      </w:r>
      <w:r w:rsidRPr="00AD6120">
        <w:rPr>
          <w:rFonts w:ascii="Times New Roman" w:hAnsi="Times New Roman" w:cs="Times New Roman"/>
          <w:sz w:val="24"/>
          <w:szCs w:val="24"/>
        </w:rPr>
        <w:t>осле регистрации заявления о приеме на обучение и перечня документов, представленных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ребенка или поступающим, родителю(ям) (законному(</w:t>
      </w:r>
      <w:proofErr w:type="spellStart"/>
      <w:r w:rsidRPr="00AD6120">
        <w:rPr>
          <w:rFonts w:ascii="Times New Roman" w:hAnsi="Times New Roman" w:cs="Times New Roman"/>
          <w:sz w:val="24"/>
          <w:szCs w:val="24"/>
        </w:rPr>
        <w:t>ым</w:t>
      </w:r>
      <w:proofErr w:type="spellEnd"/>
      <w:r w:rsidRPr="00AD6120">
        <w:rPr>
          <w:rFonts w:ascii="Times New Roman" w:hAnsi="Times New Roman" w:cs="Times New Roman"/>
          <w:sz w:val="24"/>
          <w:szCs w:val="24"/>
        </w:rPr>
        <w:t xml:space="preserve">)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B848DE" w:rsidRPr="005B1D09" w:rsidRDefault="00B848DE" w:rsidP="005B1D09">
      <w:pPr>
        <w:ind w:firstLine="567"/>
        <w:jc w:val="both"/>
        <w:rPr>
          <w:rFonts w:ascii="Times New Roman" w:hAnsi="Times New Roman" w:cs="Times New Roman"/>
          <w:sz w:val="24"/>
          <w:szCs w:val="24"/>
        </w:rPr>
      </w:pPr>
      <w:r w:rsidRPr="00AD6120">
        <w:rPr>
          <w:rFonts w:ascii="Times New Roman" w:hAnsi="Times New Roman" w:cs="Times New Roman"/>
          <w:sz w:val="24"/>
          <w:szCs w:val="24"/>
        </w:rPr>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2.25. В процессе </w:t>
      </w:r>
      <w:proofErr w:type="gramStart"/>
      <w:r w:rsidRPr="00AD6120">
        <w:rPr>
          <w:rFonts w:ascii="Times New Roman" w:hAnsi="Times New Roman" w:cs="Times New Roman"/>
          <w:sz w:val="24"/>
          <w:szCs w:val="24"/>
        </w:rPr>
        <w:t>приема</w:t>
      </w:r>
      <w:proofErr w:type="gramEnd"/>
      <w:r w:rsidRPr="00AD6120">
        <w:rPr>
          <w:rFonts w:ascii="Times New Roman" w:hAnsi="Times New Roman" w:cs="Times New Roman"/>
          <w:sz w:val="24"/>
          <w:szCs w:val="24"/>
        </w:rPr>
        <w:t xml:space="preserve">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2.26.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2.28. Прием и обучение детей на всех уровнях общего образования осуществляется бесплатно.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2.30. 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ребенка или поступающим документы (копии документов).</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3. Приём детей в первый класс</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w:t>
      </w:r>
      <w:r w:rsidR="00F37B53" w:rsidRPr="00AD6120">
        <w:rPr>
          <w:rFonts w:ascii="Times New Roman" w:hAnsi="Times New Roman" w:cs="Times New Roman"/>
          <w:sz w:val="24"/>
          <w:szCs w:val="24"/>
        </w:rPr>
        <w:t xml:space="preserve">не позднее </w:t>
      </w:r>
      <w:r w:rsidRPr="00AD6120">
        <w:rPr>
          <w:rFonts w:ascii="Times New Roman" w:hAnsi="Times New Roman" w:cs="Times New Roman"/>
          <w:sz w:val="24"/>
          <w:szCs w:val="24"/>
        </w:rPr>
        <w:t xml:space="preserve">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3.7. После регистрации заявления заявителю выдается документ, содержащий следующую информацию:</w:t>
      </w:r>
    </w:p>
    <w:p w:rsidR="00B848DE" w:rsidRPr="00AD6120" w:rsidRDefault="00B848DE" w:rsidP="00B848DE">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входящий номер заявления о приеме в общеобразовательную организацию;</w:t>
      </w:r>
    </w:p>
    <w:p w:rsidR="00B848DE" w:rsidRPr="00AD6120" w:rsidRDefault="00B848DE" w:rsidP="00B848DE">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B848DE" w:rsidRPr="00AD6120" w:rsidRDefault="00B848DE" w:rsidP="00B848DE">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сведения о сроках уведомления о зачислении в первый класс;</w:t>
      </w:r>
    </w:p>
    <w:p w:rsidR="00990620" w:rsidRPr="00AD6120" w:rsidRDefault="00B848DE" w:rsidP="00990620">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контактные телефоны для получения информации.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3.8.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AD6120">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w:t>
      </w:r>
      <w:proofErr w:type="gramStart"/>
      <w:r w:rsidR="000F343B" w:rsidRPr="00AD6120">
        <w:rPr>
          <w:rFonts w:ascii="Times New Roman" w:hAnsi="Times New Roman" w:cs="Times New Roman"/>
          <w:sz w:val="24"/>
          <w:szCs w:val="24"/>
        </w:rPr>
        <w:t xml:space="preserve">ЕГПУ) </w:t>
      </w:r>
      <w:r w:rsidRPr="00AD6120">
        <w:rPr>
          <w:rFonts w:ascii="Times New Roman" w:hAnsi="Times New Roman" w:cs="Times New Roman"/>
          <w:sz w:val="24"/>
          <w:szCs w:val="24"/>
        </w:rPr>
        <w:t xml:space="preserve"> информация</w:t>
      </w:r>
      <w:proofErr w:type="gramEnd"/>
      <w:r w:rsidRPr="00AD6120">
        <w:rPr>
          <w:rFonts w:ascii="Times New Roman" w:hAnsi="Times New Roman" w:cs="Times New Roman"/>
          <w:sz w:val="24"/>
          <w:szCs w:val="24"/>
        </w:rPr>
        <w:t>:</w:t>
      </w:r>
    </w:p>
    <w:p w:rsidR="00B848DE" w:rsidRPr="00AD6120" w:rsidRDefault="00B848DE" w:rsidP="00B848DE">
      <w:pPr>
        <w:pStyle w:val="a3"/>
        <w:numPr>
          <w:ilvl w:val="0"/>
          <w:numId w:val="6"/>
        </w:numPr>
        <w:ind w:left="567"/>
        <w:jc w:val="both"/>
        <w:rPr>
          <w:rFonts w:ascii="Times New Roman" w:hAnsi="Times New Roman" w:cs="Times New Roman"/>
          <w:sz w:val="24"/>
          <w:szCs w:val="24"/>
        </w:rPr>
      </w:pPr>
      <w:r w:rsidRPr="00AD6120">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B848DE" w:rsidRPr="00AD6120" w:rsidRDefault="00B848DE" w:rsidP="00B848DE">
      <w:pPr>
        <w:pStyle w:val="a3"/>
        <w:numPr>
          <w:ilvl w:val="0"/>
          <w:numId w:val="6"/>
        </w:numPr>
        <w:ind w:left="567"/>
        <w:jc w:val="both"/>
        <w:rPr>
          <w:rFonts w:ascii="Times New Roman" w:hAnsi="Times New Roman" w:cs="Times New Roman"/>
          <w:sz w:val="24"/>
          <w:szCs w:val="24"/>
        </w:rPr>
      </w:pPr>
      <w:r w:rsidRPr="00AD6120">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4. Приём обучающихся в 10-й класс</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4.2. Прием заявлений в 10-е классы начинается после получения аттестатов об основном общем образовании.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4.4. Прием обучающихся в 10 профильные классы регламентируется отдельным положением. </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5. Перевод обучающихся в следующий класс</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5.2. Приказом по организации, осуществляющей образовательную деятельность, утверждается решение Педсовета о переводе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AD6120">
        <w:rPr>
          <w:rFonts w:ascii="Times New Roman" w:hAnsi="Times New Roman" w:cs="Times New Roman"/>
          <w:sz w:val="24"/>
          <w:szCs w:val="24"/>
        </w:rPr>
        <w:t>непрохождение</w:t>
      </w:r>
      <w:proofErr w:type="spellEnd"/>
      <w:r w:rsidRPr="00AD6120">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5.4. Порядок ликвидации академической задолженности прописан в «Положении о текущем контроле и промежуточной аттестации».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6. Порядок перевода и отчисления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BF157A" w:rsidRPr="005B1D09" w:rsidRDefault="00BF157A" w:rsidP="00BF157A">
      <w:pPr>
        <w:pStyle w:val="s1"/>
        <w:shd w:val="clear" w:color="auto" w:fill="FFFFFF"/>
        <w:jc w:val="both"/>
      </w:pPr>
      <w:r w:rsidRPr="005B1D09">
        <w:t>а) по инициативе совершеннолетнего обучающегося или родителей (законных представителей) несовершеннолетнего обучающегося;</w:t>
      </w:r>
    </w:p>
    <w:p w:rsidR="00BF157A" w:rsidRPr="005B1D09" w:rsidRDefault="00BF157A" w:rsidP="00BF157A">
      <w:pPr>
        <w:pStyle w:val="s1"/>
        <w:shd w:val="clear" w:color="auto" w:fill="FFFFFF"/>
        <w:jc w:val="both"/>
      </w:pPr>
      <w:r w:rsidRPr="005B1D09">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BF157A" w:rsidRPr="005B1D09" w:rsidRDefault="00BF157A" w:rsidP="00BF157A">
      <w:pPr>
        <w:pStyle w:val="s1"/>
        <w:shd w:val="clear" w:color="auto" w:fill="FFFFFF"/>
        <w:jc w:val="both"/>
      </w:pPr>
      <w:r w:rsidRPr="005B1D09">
        <w:t>в) в случае приостановления действия лицензии.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6.2. Перевод обучающихся не зависит от периода (времени) учебного года.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B848DE" w:rsidRPr="00AD6120" w:rsidRDefault="00B848DE" w:rsidP="00B848DE">
      <w:pPr>
        <w:pStyle w:val="a3"/>
        <w:numPr>
          <w:ilvl w:val="0"/>
          <w:numId w:val="8"/>
        </w:numPr>
        <w:ind w:left="426"/>
        <w:jc w:val="both"/>
        <w:rPr>
          <w:rFonts w:ascii="Times New Roman" w:hAnsi="Times New Roman" w:cs="Times New Roman"/>
          <w:sz w:val="24"/>
          <w:szCs w:val="24"/>
        </w:rPr>
      </w:pPr>
      <w:r w:rsidRPr="00AD6120">
        <w:rPr>
          <w:rFonts w:ascii="Times New Roman" w:hAnsi="Times New Roman" w:cs="Times New Roman"/>
          <w:sz w:val="24"/>
          <w:szCs w:val="24"/>
        </w:rPr>
        <w:t>осуществляют выбор принимающей организации;</w:t>
      </w:r>
    </w:p>
    <w:p w:rsidR="00B848DE" w:rsidRPr="00AD6120" w:rsidRDefault="00B848DE" w:rsidP="00B848DE">
      <w:pPr>
        <w:pStyle w:val="a3"/>
        <w:numPr>
          <w:ilvl w:val="0"/>
          <w:numId w:val="8"/>
        </w:numPr>
        <w:ind w:left="426"/>
        <w:jc w:val="both"/>
        <w:rPr>
          <w:rFonts w:ascii="Times New Roman" w:hAnsi="Times New Roman" w:cs="Times New Roman"/>
          <w:sz w:val="24"/>
          <w:szCs w:val="24"/>
        </w:rPr>
      </w:pPr>
      <w:r w:rsidRPr="00AD6120">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r w:rsidR="00771078">
        <w:rPr>
          <w:rFonts w:ascii="Times New Roman" w:hAnsi="Times New Roman" w:cs="Times New Roman"/>
          <w:sz w:val="24"/>
          <w:szCs w:val="24"/>
        </w:rPr>
        <w:t xml:space="preserve"> Уведомление о наличии свободных мест предоставляется заявителю в течении трех рабочих дней со дня получения запроса о наличии свободных мест</w:t>
      </w:r>
    </w:p>
    <w:p w:rsidR="00B848DE" w:rsidRPr="00AD6120" w:rsidRDefault="00B848DE" w:rsidP="00B848DE">
      <w:pPr>
        <w:pStyle w:val="a3"/>
        <w:numPr>
          <w:ilvl w:val="0"/>
          <w:numId w:val="8"/>
        </w:numPr>
        <w:ind w:left="426"/>
        <w:jc w:val="both"/>
        <w:rPr>
          <w:rFonts w:ascii="Times New Roman" w:hAnsi="Times New Roman" w:cs="Times New Roman"/>
          <w:sz w:val="24"/>
          <w:szCs w:val="24"/>
        </w:rPr>
      </w:pPr>
      <w:r w:rsidRPr="00AD6120">
        <w:rPr>
          <w:rFonts w:ascii="Times New Roman" w:hAnsi="Times New Roman" w:cs="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771078" w:rsidRPr="00AD63E0" w:rsidRDefault="00B848DE" w:rsidP="00771078">
      <w:pPr>
        <w:pStyle w:val="formattext"/>
        <w:shd w:val="clear" w:color="auto" w:fill="FFFFFF"/>
        <w:spacing w:before="0" w:beforeAutospacing="0" w:after="0" w:afterAutospacing="0"/>
        <w:ind w:firstLine="480"/>
        <w:jc w:val="both"/>
        <w:textAlignment w:val="baseline"/>
      </w:pPr>
      <w:r w:rsidRPr="00771078">
        <w:t xml:space="preserve">обращаются в исходную организацию с заявлением об отчислении обучающегося в связи с переводом в принимающую организацию. </w:t>
      </w:r>
      <w:r w:rsidR="00771078" w:rsidRPr="00771078">
        <w:t>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bookmarkStart w:id="2" w:name="_GoBack"/>
      <w:bookmarkEnd w:id="2"/>
    </w:p>
    <w:p w:rsidR="00B848DE" w:rsidRPr="00771078" w:rsidRDefault="00B848DE" w:rsidP="005668D3">
      <w:pPr>
        <w:pStyle w:val="a3"/>
        <w:numPr>
          <w:ilvl w:val="0"/>
          <w:numId w:val="8"/>
        </w:numPr>
        <w:ind w:left="426" w:firstLine="567"/>
        <w:jc w:val="both"/>
        <w:rPr>
          <w:rFonts w:ascii="Times New Roman" w:hAnsi="Times New Roman" w:cs="Times New Roman"/>
          <w:sz w:val="24"/>
          <w:szCs w:val="24"/>
        </w:rPr>
      </w:pPr>
      <w:r w:rsidRPr="00771078">
        <w:rPr>
          <w:rFonts w:ascii="Times New Roman" w:hAnsi="Times New Roman" w:cs="Times New Roman"/>
          <w:sz w:val="24"/>
          <w:szCs w:val="24"/>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обучающегося;</w:t>
      </w:r>
    </w:p>
    <w:p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дата рождения;</w:t>
      </w:r>
    </w:p>
    <w:p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класс и профиль обучения (при наличии);</w:t>
      </w:r>
    </w:p>
    <w:p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B848DE" w:rsidRPr="002669FC"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6.5</w:t>
      </w:r>
      <w:r w:rsidRPr="002669FC">
        <w:rPr>
          <w:rFonts w:ascii="Times New Roman" w:hAnsi="Times New Roman" w:cs="Times New Roman"/>
          <w:sz w:val="24"/>
          <w:szCs w:val="24"/>
        </w:rPr>
        <w:t xml:space="preserve">. </w:t>
      </w:r>
      <w:r w:rsidR="009D0765" w:rsidRPr="002669FC">
        <w:rPr>
          <w:rFonts w:ascii="PT Serif" w:hAnsi="PT Serif"/>
          <w:sz w:val="23"/>
          <w:szCs w:val="23"/>
          <w:shd w:val="clear" w:color="auto" w:fill="FFFFFF"/>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9D0765" w:rsidRPr="002669FC" w:rsidRDefault="009D0765" w:rsidP="009D0765">
      <w:pPr>
        <w:pStyle w:val="s1"/>
        <w:shd w:val="clear" w:color="auto" w:fill="FFFFFF"/>
        <w:jc w:val="both"/>
        <w:rPr>
          <w:rFonts w:ascii="PT Serif" w:hAnsi="PT Serif"/>
          <w:sz w:val="23"/>
          <w:szCs w:val="23"/>
        </w:rPr>
      </w:pPr>
      <w:r w:rsidRPr="002669FC">
        <w:rPr>
          <w:rFonts w:ascii="PT Serif" w:hAnsi="PT Serif"/>
          <w:sz w:val="23"/>
          <w:szCs w:val="23"/>
        </w:rPr>
        <w:t>а) личное дело обучающегося;</w:t>
      </w:r>
    </w:p>
    <w:p w:rsidR="009D0765" w:rsidRPr="002669FC" w:rsidRDefault="009D0765" w:rsidP="009D0765">
      <w:pPr>
        <w:pStyle w:val="s1"/>
        <w:shd w:val="clear" w:color="auto" w:fill="FFFFFF"/>
        <w:jc w:val="both"/>
        <w:rPr>
          <w:rFonts w:ascii="PT Serif" w:hAnsi="PT Serif"/>
          <w:sz w:val="23"/>
          <w:szCs w:val="23"/>
        </w:rPr>
      </w:pPr>
      <w:r w:rsidRPr="002669FC">
        <w:rPr>
          <w:rFonts w:ascii="PT Serif" w:hAnsi="PT Serif"/>
          <w:sz w:val="23"/>
          <w:szCs w:val="23"/>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F40850" w:rsidRPr="002669FC">
        <w:rPr>
          <w:rFonts w:ascii="PT Serif" w:hAnsi="PT Serif"/>
          <w:sz w:val="23"/>
          <w:szCs w:val="23"/>
        </w:rPr>
        <w:t xml:space="preserve"> (Приложение 1)</w:t>
      </w:r>
      <w:r w:rsidRPr="002669FC">
        <w:rPr>
          <w:rFonts w:ascii="PT Serif" w:hAnsi="PT Serif"/>
          <w:sz w:val="23"/>
          <w:szCs w:val="23"/>
        </w:rPr>
        <w:t>.</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B848DE"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6.8. 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771078" w:rsidRDefault="00771078" w:rsidP="00771078">
      <w:pPr>
        <w:ind w:firstLine="567"/>
        <w:jc w:val="both"/>
        <w:rPr>
          <w:rFonts w:ascii="Times New Roman" w:hAnsi="Times New Roman" w:cs="Times New Roman"/>
          <w:sz w:val="24"/>
          <w:szCs w:val="24"/>
        </w:rPr>
      </w:pPr>
      <w:r w:rsidRPr="00771078">
        <w:rPr>
          <w:rFonts w:ascii="Times New Roman" w:hAnsi="Times New Roman" w:cs="Times New Roman"/>
          <w:sz w:val="24"/>
          <w:szCs w:val="24"/>
          <w:shd w:val="clear" w:color="auto" w:fill="FFFFFF"/>
        </w:rPr>
        <w:t>6.8.1. Заявление о зачислении обучающегося в указанную организацию в порядке перевода из исходной организации, документы, указанные в пункте 8 настоящего Порядка, могут быть направлены в том числе в электронной форме с использованием сети Интернет посредством ЕПГУ, а также функционала (сервисов) региональных информационных систем.</w:t>
      </w:r>
    </w:p>
    <w:p w:rsidR="009D0765" w:rsidRPr="002669FC" w:rsidRDefault="009D0765" w:rsidP="00B848DE">
      <w:pPr>
        <w:ind w:firstLine="567"/>
        <w:jc w:val="both"/>
        <w:rPr>
          <w:rFonts w:ascii="Times New Roman" w:hAnsi="Times New Roman" w:cs="Times New Roman"/>
          <w:sz w:val="24"/>
          <w:szCs w:val="24"/>
        </w:rPr>
      </w:pPr>
      <w:r>
        <w:rPr>
          <w:rFonts w:ascii="Times New Roman" w:hAnsi="Times New Roman" w:cs="Times New Roman"/>
          <w:sz w:val="24"/>
          <w:szCs w:val="24"/>
        </w:rPr>
        <w:t xml:space="preserve">6.9. </w:t>
      </w:r>
      <w:r w:rsidRPr="002669FC">
        <w:rPr>
          <w:rFonts w:ascii="PT Serif" w:hAnsi="PT Serif"/>
          <w:sz w:val="23"/>
          <w:szCs w:val="23"/>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w:t>
      </w:r>
      <w:r w:rsidR="009D0765">
        <w:rPr>
          <w:rFonts w:ascii="Times New Roman" w:hAnsi="Times New Roman" w:cs="Times New Roman"/>
          <w:sz w:val="24"/>
          <w:szCs w:val="24"/>
        </w:rPr>
        <w:t>10</w:t>
      </w:r>
      <w:r w:rsidRPr="00AD6120">
        <w:rPr>
          <w:rFonts w:ascii="Times New Roman" w:hAnsi="Times New Roman" w:cs="Times New Roman"/>
          <w:sz w:val="24"/>
          <w:szCs w:val="24"/>
        </w:rPr>
        <w:t xml:space="preserve">. Зачисление обучающегося в принимающую организацию в порядке перевода оформляется </w:t>
      </w:r>
      <w:r w:rsidR="009D0765">
        <w:rPr>
          <w:rFonts w:ascii="Times New Roman" w:hAnsi="Times New Roman" w:cs="Times New Roman"/>
          <w:sz w:val="24"/>
          <w:szCs w:val="24"/>
        </w:rPr>
        <w:t>распорядительным актом руководителя</w:t>
      </w:r>
      <w:r w:rsidRPr="00AD6120">
        <w:rPr>
          <w:rFonts w:ascii="Times New Roman" w:hAnsi="Times New Roman" w:cs="Times New Roman"/>
          <w:sz w:val="24"/>
          <w:szCs w:val="24"/>
        </w:rPr>
        <w:t xml:space="preserve"> принимающей организации (уполномоченного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6.1</w:t>
      </w:r>
      <w:r w:rsidR="00FE19AC">
        <w:rPr>
          <w:rFonts w:ascii="Times New Roman" w:hAnsi="Times New Roman" w:cs="Times New Roman"/>
          <w:sz w:val="24"/>
          <w:szCs w:val="24"/>
        </w:rPr>
        <w:t>1</w:t>
      </w:r>
      <w:r w:rsidRPr="00AD6120">
        <w:rPr>
          <w:rFonts w:ascii="Times New Roman" w:hAnsi="Times New Roman" w:cs="Times New Roman"/>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w:t>
      </w:r>
      <w:proofErr w:type="gramStart"/>
      <w:r w:rsidRPr="00AD6120">
        <w:rPr>
          <w:rFonts w:ascii="Times New Roman" w:hAnsi="Times New Roman" w:cs="Times New Roman"/>
          <w:sz w:val="24"/>
          <w:szCs w:val="24"/>
        </w:rPr>
        <w:t>письменно</w:t>
      </w:r>
      <w:r w:rsidR="00771078">
        <w:rPr>
          <w:rFonts w:ascii="Times New Roman" w:hAnsi="Times New Roman" w:cs="Times New Roman"/>
          <w:sz w:val="24"/>
          <w:szCs w:val="24"/>
        </w:rPr>
        <w:t xml:space="preserve"> </w:t>
      </w:r>
      <w:r w:rsidRPr="00AD6120">
        <w:rPr>
          <w:rFonts w:ascii="Times New Roman" w:hAnsi="Times New Roman" w:cs="Times New Roman"/>
          <w:sz w:val="24"/>
          <w:szCs w:val="24"/>
        </w:rPr>
        <w:t xml:space="preserve"> </w:t>
      </w:r>
      <w:r w:rsidR="00771078" w:rsidRPr="00771078">
        <w:rPr>
          <w:rFonts w:ascii="Times New Roman" w:hAnsi="Times New Roman" w:cs="Times New Roman"/>
          <w:sz w:val="24"/>
          <w:szCs w:val="24"/>
          <w:shd w:val="clear" w:color="auto" w:fill="FFFFFF"/>
        </w:rPr>
        <w:t>или</w:t>
      </w:r>
      <w:proofErr w:type="gramEnd"/>
      <w:r w:rsidR="00771078" w:rsidRPr="00771078">
        <w:rPr>
          <w:rFonts w:ascii="Times New Roman" w:hAnsi="Times New Roman" w:cs="Times New Roman"/>
          <w:sz w:val="24"/>
          <w:szCs w:val="24"/>
          <w:shd w:val="clear" w:color="auto" w:fill="FFFFFF"/>
        </w:rPr>
        <w:t xml:space="preserve"> в электронной форме с использованием сети Интернет, или посредством ЕПГУ, или функционала (сервисов) региональных информационных систем</w:t>
      </w:r>
      <w:r w:rsidR="00771078" w:rsidRPr="00AD6120">
        <w:rPr>
          <w:rFonts w:ascii="Times New Roman" w:hAnsi="Times New Roman" w:cs="Times New Roman"/>
          <w:sz w:val="24"/>
          <w:szCs w:val="24"/>
        </w:rPr>
        <w:t xml:space="preserve"> </w:t>
      </w:r>
      <w:r w:rsidRPr="00AD6120">
        <w:rPr>
          <w:rFonts w:ascii="Times New Roman" w:hAnsi="Times New Roman" w:cs="Times New Roman"/>
          <w:sz w:val="24"/>
          <w:szCs w:val="24"/>
        </w:rPr>
        <w:t xml:space="preserve">уведомляет исходную организацию о номере и дате распорядительного акта о зачислении обучающегося в принимающую организацию. </w:t>
      </w:r>
    </w:p>
    <w:p w:rsidR="00B848DE" w:rsidRPr="002669FC" w:rsidRDefault="00B848DE" w:rsidP="00FE19AC">
      <w:pPr>
        <w:pStyle w:val="a8"/>
        <w:ind w:firstLine="567"/>
        <w:jc w:val="both"/>
        <w:rPr>
          <w:rFonts w:ascii="Times New Roman" w:hAnsi="Times New Roman" w:cs="Times New Roman"/>
          <w:sz w:val="24"/>
          <w:szCs w:val="24"/>
        </w:rPr>
      </w:pPr>
      <w:r w:rsidRPr="002669FC">
        <w:rPr>
          <w:rFonts w:ascii="Times New Roman" w:hAnsi="Times New Roman" w:cs="Times New Roman"/>
          <w:sz w:val="24"/>
          <w:szCs w:val="24"/>
        </w:rPr>
        <w:t>6.1</w:t>
      </w:r>
      <w:r w:rsidR="00FE19AC" w:rsidRPr="002669FC">
        <w:rPr>
          <w:rFonts w:ascii="Times New Roman" w:hAnsi="Times New Roman" w:cs="Times New Roman"/>
          <w:sz w:val="24"/>
          <w:szCs w:val="24"/>
        </w:rPr>
        <w:t>2</w:t>
      </w:r>
      <w:r w:rsidRPr="002669FC">
        <w:rPr>
          <w:rFonts w:ascii="Times New Roman" w:hAnsi="Times New Roman" w:cs="Times New Roman"/>
          <w:sz w:val="24"/>
          <w:szCs w:val="24"/>
        </w:rPr>
        <w:t>. </w:t>
      </w:r>
      <w:r w:rsidR="00FE19AC" w:rsidRPr="002669FC">
        <w:rPr>
          <w:rFonts w:ascii="Times New Roman" w:hAnsi="Times New Roman" w:cs="Times New Roman"/>
          <w:sz w:val="24"/>
          <w:szCs w:val="24"/>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2669FC">
        <w:rPr>
          <w:rFonts w:ascii="Times New Roman" w:hAnsi="Times New Roman" w:cs="Times New Roman"/>
          <w:sz w:val="24"/>
          <w:szCs w:val="24"/>
        </w:rPr>
        <w:t>осуществляется на основе распорядительных актов Учредителя и в соответствии с</w:t>
      </w:r>
      <w:r w:rsidR="00FE19AC" w:rsidRPr="002669FC">
        <w:rPr>
          <w:rFonts w:ascii="Times New Roman" w:hAnsi="Times New Roman" w:cs="Times New Roman"/>
          <w:sz w:val="24"/>
          <w:szCs w:val="24"/>
          <w:lang w:val="en-US"/>
        </w:rPr>
        <w:t>III</w:t>
      </w:r>
      <w:r w:rsidR="00FE19AC" w:rsidRPr="002669FC">
        <w:rPr>
          <w:rFonts w:ascii="Times New Roman" w:hAnsi="Times New Roman" w:cs="Times New Roman"/>
          <w:sz w:val="24"/>
          <w:szCs w:val="24"/>
        </w:rPr>
        <w:t xml:space="preserve"> разделом Приказа Министерства просвещения РФ от 6 апреля 2023 г.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2669FC">
        <w:rPr>
          <w:rFonts w:ascii="Times New Roman" w:hAnsi="Times New Roman" w:cs="Times New Roman"/>
          <w:sz w:val="24"/>
          <w:szCs w:val="24"/>
        </w:rPr>
        <w:t xml:space="preserve">. </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7. Основания отчисления и восстановления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 Обучающийся может быть отчислен из организации, осуществляющей образовательную деятельность:</w:t>
      </w:r>
    </w:p>
    <w:p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в связи с получением образования (завершением обучения);</w:t>
      </w:r>
    </w:p>
    <w:p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 xml:space="preserve">по инициативе обучающегося или родителей (законных представителей) несовершеннолетнего обучающегося, в </w:t>
      </w:r>
      <w:proofErr w:type="spellStart"/>
      <w:r w:rsidRPr="00AD6120">
        <w:rPr>
          <w:rFonts w:ascii="Times New Roman" w:hAnsi="Times New Roman" w:cs="Times New Roman"/>
          <w:sz w:val="24"/>
          <w:szCs w:val="24"/>
        </w:rPr>
        <w:t>т.ч</w:t>
      </w:r>
      <w:proofErr w:type="spellEnd"/>
      <w:r w:rsidRPr="00AD6120">
        <w:rPr>
          <w:rFonts w:ascii="Times New Roman" w:hAnsi="Times New Roman" w:cs="Times New Roman"/>
          <w:sz w:val="24"/>
          <w:szCs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AD6120">
        <w:rPr>
          <w:rFonts w:ascii="Times New Roman" w:hAnsi="Times New Roman" w:cs="Times New Roman"/>
          <w:sz w:val="24"/>
          <w:szCs w:val="24"/>
        </w:rPr>
        <w:t>т.ч</w:t>
      </w:r>
      <w:proofErr w:type="spellEnd"/>
      <w:r w:rsidRPr="00AD6120">
        <w:rPr>
          <w:rFonts w:ascii="Times New Roman" w:hAnsi="Times New Roman" w:cs="Times New Roman"/>
          <w:sz w:val="24"/>
          <w:szCs w:val="24"/>
        </w:rPr>
        <w:t>. в случае ликвидации организации, осуществляющей образовательную деятельность.</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AD6120">
        <w:rPr>
          <w:rFonts w:ascii="Times New Roman" w:hAnsi="Times New Roman" w:cs="Times New Roman"/>
          <w:sz w:val="24"/>
          <w:szCs w:val="24"/>
        </w:rPr>
        <w:t>12.ст.</w:t>
      </w:r>
      <w:proofErr w:type="gramEnd"/>
      <w:r w:rsidRPr="00AD6120">
        <w:rPr>
          <w:rFonts w:ascii="Times New Roman" w:hAnsi="Times New Roman" w:cs="Times New Roman"/>
          <w:sz w:val="24"/>
          <w:szCs w:val="24"/>
        </w:rPr>
        <w:t xml:space="preserve">43 «Об образовании в РФ»).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7.4. Школа незамедлительно информирует об отчислении несовершеннолетнего обучающегося в качестве меры дисциплинарного взыскания </w:t>
      </w:r>
      <w:r w:rsidR="002669FC" w:rsidRPr="002669FC">
        <w:rPr>
          <w:rFonts w:ascii="Times New Roman" w:hAnsi="Times New Roman" w:cs="Times New Roman"/>
          <w:iCs/>
          <w:sz w:val="24"/>
          <w:szCs w:val="24"/>
        </w:rPr>
        <w:t xml:space="preserve">отдел образования </w:t>
      </w:r>
      <w:proofErr w:type="spellStart"/>
      <w:r w:rsidR="002669FC" w:rsidRPr="002669FC">
        <w:rPr>
          <w:rFonts w:ascii="Times New Roman" w:hAnsi="Times New Roman" w:cs="Times New Roman"/>
          <w:iCs/>
          <w:sz w:val="24"/>
          <w:szCs w:val="24"/>
        </w:rPr>
        <w:t>Грязинского</w:t>
      </w:r>
      <w:proofErr w:type="spellEnd"/>
      <w:r w:rsidR="002669FC" w:rsidRPr="002669FC">
        <w:rPr>
          <w:rFonts w:ascii="Times New Roman" w:hAnsi="Times New Roman" w:cs="Times New Roman"/>
          <w:iCs/>
          <w:sz w:val="24"/>
          <w:szCs w:val="24"/>
        </w:rPr>
        <w:t xml:space="preserve"> муниципального района</w:t>
      </w:r>
      <w:r w:rsidRPr="00AD6120">
        <w:rPr>
          <w:rFonts w:ascii="Times New Roman" w:hAnsi="Times New Roman" w:cs="Times New Roman"/>
          <w:sz w:val="24"/>
          <w:szCs w:val="24"/>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7.7. Не допускается применение мер дисциплинарного взыскания к обучающимся во время их болезни, каникул.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школьника;</w:t>
      </w:r>
    </w:p>
    <w:p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дата и место рождения;</w:t>
      </w:r>
    </w:p>
    <w:p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класс обучения;</w:t>
      </w:r>
    </w:p>
    <w:p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причины оставления организации.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личное дело обучающегося;</w:t>
      </w:r>
    </w:p>
    <w:p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документ об уровне образования (при его наличии);</w:t>
      </w:r>
    </w:p>
    <w:p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медицинскую карту обучающегося (при наличии).</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8. Порядок разрешения разногласий, возникающих при приеме, переводе, отчислении и исключении обучающихся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9. Заключительные положения</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9.1. Настоящее Положение о правилах приема, перевода, </w:t>
      </w:r>
      <w:proofErr w:type="gramStart"/>
      <w:r w:rsidRPr="00AD6120">
        <w:rPr>
          <w:rFonts w:ascii="Times New Roman" w:hAnsi="Times New Roman" w:cs="Times New Roman"/>
          <w:sz w:val="24"/>
          <w:szCs w:val="24"/>
        </w:rPr>
        <w:t>выбытия и отчисления</w:t>
      </w:r>
      <w:proofErr w:type="gramEnd"/>
      <w:r w:rsidRPr="00AD6120">
        <w:rPr>
          <w:rFonts w:ascii="Times New Roman" w:hAnsi="Times New Roman" w:cs="Times New Roman"/>
          <w:sz w:val="24"/>
          <w:szCs w:val="24"/>
        </w:rPr>
        <w:t xml:space="preserve">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9.3. Положение о правилах приема, перевода, </w:t>
      </w:r>
      <w:proofErr w:type="gramStart"/>
      <w:r w:rsidRPr="00AD6120">
        <w:rPr>
          <w:rFonts w:ascii="Times New Roman" w:hAnsi="Times New Roman" w:cs="Times New Roman"/>
          <w:sz w:val="24"/>
          <w:szCs w:val="24"/>
        </w:rPr>
        <w:t>выбытия и отчисления</w:t>
      </w:r>
      <w:proofErr w:type="gramEnd"/>
      <w:r w:rsidRPr="00AD6120">
        <w:rPr>
          <w:rFonts w:ascii="Times New Roman" w:hAnsi="Times New Roman" w:cs="Times New Roman"/>
          <w:sz w:val="24"/>
          <w:szCs w:val="24"/>
        </w:rPr>
        <w:t xml:space="preserve">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B848DE"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F40850" w:rsidRDefault="00F40850" w:rsidP="00B848DE">
      <w:pPr>
        <w:ind w:firstLine="567"/>
        <w:jc w:val="both"/>
        <w:rPr>
          <w:rFonts w:ascii="Times New Roman" w:hAnsi="Times New Roman" w:cs="Times New Roman"/>
          <w:sz w:val="24"/>
          <w:szCs w:val="24"/>
        </w:rPr>
      </w:pPr>
    </w:p>
    <w:p w:rsidR="002669FC" w:rsidRDefault="002669FC" w:rsidP="00B848DE">
      <w:pPr>
        <w:ind w:firstLine="567"/>
        <w:jc w:val="both"/>
        <w:rPr>
          <w:rFonts w:ascii="Times New Roman" w:hAnsi="Times New Roman" w:cs="Times New Roman"/>
          <w:sz w:val="24"/>
          <w:szCs w:val="24"/>
        </w:rPr>
      </w:pPr>
    </w:p>
    <w:p w:rsidR="002669FC" w:rsidRDefault="002669FC" w:rsidP="00B848DE">
      <w:pPr>
        <w:ind w:firstLine="567"/>
        <w:jc w:val="both"/>
        <w:rPr>
          <w:rFonts w:ascii="Times New Roman" w:hAnsi="Times New Roman" w:cs="Times New Roman"/>
          <w:sz w:val="24"/>
          <w:szCs w:val="24"/>
        </w:rPr>
      </w:pPr>
    </w:p>
    <w:p w:rsidR="002669FC" w:rsidRDefault="002669FC" w:rsidP="00B848DE">
      <w:pPr>
        <w:ind w:firstLine="567"/>
        <w:jc w:val="both"/>
        <w:rPr>
          <w:rFonts w:ascii="Times New Roman" w:hAnsi="Times New Roman" w:cs="Times New Roman"/>
          <w:sz w:val="24"/>
          <w:szCs w:val="24"/>
        </w:rPr>
      </w:pPr>
    </w:p>
    <w:p w:rsidR="00F40850" w:rsidRPr="002669FC" w:rsidRDefault="00F40850" w:rsidP="00F40850">
      <w:pPr>
        <w:ind w:firstLine="567"/>
        <w:jc w:val="right"/>
        <w:rPr>
          <w:rFonts w:ascii="PT Serif" w:hAnsi="PT Serif"/>
          <w:sz w:val="23"/>
          <w:szCs w:val="23"/>
        </w:rPr>
      </w:pPr>
      <w:r w:rsidRPr="002669FC">
        <w:rPr>
          <w:rFonts w:ascii="PT Serif" w:hAnsi="PT Serif"/>
          <w:sz w:val="23"/>
          <w:szCs w:val="23"/>
        </w:rPr>
        <w:t>Приложение 1</w:t>
      </w:r>
    </w:p>
    <w:p w:rsidR="001A2232" w:rsidRPr="002669FC" w:rsidRDefault="001A2232" w:rsidP="00C105BA">
      <w:pPr>
        <w:ind w:firstLine="567"/>
        <w:jc w:val="center"/>
        <w:rPr>
          <w:rFonts w:ascii="PT Serif" w:hAnsi="PT Serif"/>
          <w:b/>
          <w:bCs/>
          <w:sz w:val="23"/>
          <w:szCs w:val="23"/>
          <w:u w:val="single"/>
        </w:rPr>
      </w:pPr>
      <w:r w:rsidRPr="002669FC">
        <w:rPr>
          <w:rFonts w:ascii="PT Serif" w:hAnsi="PT Serif"/>
          <w:b/>
          <w:bCs/>
          <w:sz w:val="23"/>
          <w:szCs w:val="23"/>
          <w:u w:val="single"/>
        </w:rPr>
        <w:t>Официальный бланк образовательной организации</w:t>
      </w:r>
    </w:p>
    <w:p w:rsidR="00C105BA" w:rsidRPr="002669FC" w:rsidRDefault="00C105BA" w:rsidP="00C105BA">
      <w:pPr>
        <w:ind w:firstLine="567"/>
        <w:jc w:val="center"/>
        <w:rPr>
          <w:rFonts w:ascii="PT Serif" w:hAnsi="PT Serif"/>
          <w:sz w:val="23"/>
          <w:szCs w:val="23"/>
        </w:rPr>
      </w:pPr>
      <w:r w:rsidRPr="002669FC">
        <w:rPr>
          <w:rFonts w:ascii="PT Serif" w:hAnsi="PT Serif"/>
          <w:sz w:val="23"/>
          <w:szCs w:val="23"/>
        </w:rPr>
        <w:t>С</w:t>
      </w:r>
      <w:r w:rsidR="00F40850" w:rsidRPr="002669FC">
        <w:rPr>
          <w:rFonts w:ascii="PT Serif" w:hAnsi="PT Serif"/>
          <w:sz w:val="23"/>
          <w:szCs w:val="23"/>
        </w:rPr>
        <w:t>правк</w:t>
      </w:r>
      <w:r w:rsidRPr="002669FC">
        <w:rPr>
          <w:rFonts w:ascii="PT Serif" w:hAnsi="PT Serif"/>
          <w:sz w:val="23"/>
          <w:szCs w:val="23"/>
        </w:rPr>
        <w:t>а</w:t>
      </w:r>
      <w:r w:rsidR="00F40850" w:rsidRPr="002669FC">
        <w:rPr>
          <w:rFonts w:ascii="PT Serif" w:hAnsi="PT Serif"/>
          <w:sz w:val="23"/>
          <w:szCs w:val="23"/>
        </w:rPr>
        <w:t xml:space="preserve"> о периоде обучения</w:t>
      </w:r>
    </w:p>
    <w:p w:rsidR="00321FEE" w:rsidRPr="002669FC" w:rsidRDefault="00321FEE" w:rsidP="00B848DE">
      <w:pPr>
        <w:ind w:firstLine="567"/>
        <w:jc w:val="both"/>
        <w:rPr>
          <w:rFonts w:ascii="PT Serif" w:hAnsi="PT Serif"/>
          <w:sz w:val="23"/>
          <w:szCs w:val="23"/>
        </w:rPr>
      </w:pPr>
      <w:r w:rsidRPr="002669FC">
        <w:rPr>
          <w:rFonts w:ascii="PT Serif" w:hAnsi="PT Serif"/>
          <w:sz w:val="23"/>
          <w:szCs w:val="23"/>
        </w:rPr>
        <w:t xml:space="preserve">Дата «_____» _______________ 20_____г. </w:t>
      </w:r>
      <w:r w:rsidRPr="002669FC">
        <w:rPr>
          <w:rFonts w:ascii="PT Serif" w:hAnsi="PT Serif"/>
          <w:sz w:val="23"/>
          <w:szCs w:val="23"/>
        </w:rPr>
        <w:tab/>
      </w:r>
      <w:r w:rsidRPr="002669FC">
        <w:rPr>
          <w:rFonts w:ascii="PT Serif" w:hAnsi="PT Serif"/>
          <w:sz w:val="23"/>
          <w:szCs w:val="23"/>
        </w:rPr>
        <w:tab/>
      </w:r>
      <w:r w:rsidRPr="002669FC">
        <w:rPr>
          <w:rFonts w:ascii="PT Serif" w:hAnsi="PT Serif"/>
          <w:sz w:val="23"/>
          <w:szCs w:val="23"/>
        </w:rPr>
        <w:tab/>
      </w:r>
      <w:r w:rsidRPr="002669FC">
        <w:rPr>
          <w:rFonts w:ascii="PT Serif" w:hAnsi="PT Serif"/>
          <w:sz w:val="23"/>
          <w:szCs w:val="23"/>
        </w:rPr>
        <w:tab/>
        <w:t>№ ________________</w:t>
      </w:r>
    </w:p>
    <w:p w:rsidR="00C105BA" w:rsidRPr="002669FC" w:rsidRDefault="00C105BA" w:rsidP="00B848DE">
      <w:pPr>
        <w:ind w:firstLine="567"/>
        <w:jc w:val="both"/>
        <w:rPr>
          <w:rFonts w:ascii="PT Serif" w:hAnsi="PT Serif"/>
          <w:sz w:val="23"/>
          <w:szCs w:val="23"/>
        </w:rPr>
      </w:pPr>
      <w:r w:rsidRPr="002669FC">
        <w:rPr>
          <w:rFonts w:ascii="PT Serif" w:hAnsi="PT Serif"/>
          <w:sz w:val="23"/>
          <w:szCs w:val="23"/>
        </w:rPr>
        <w:t>Выдана _____________________________________ (ФИО обучающегося), _______________ (класс)</w:t>
      </w:r>
      <w:r w:rsidR="00321FEE" w:rsidRPr="002669FC">
        <w:rPr>
          <w:rFonts w:ascii="PT Serif" w:hAnsi="PT Serif"/>
          <w:sz w:val="23"/>
          <w:szCs w:val="23"/>
        </w:rPr>
        <w:t>.</w:t>
      </w:r>
    </w:p>
    <w:p w:rsidR="00321FEE" w:rsidRPr="002669FC" w:rsidRDefault="00ED2802" w:rsidP="00B848DE">
      <w:pPr>
        <w:ind w:firstLine="567"/>
        <w:jc w:val="both"/>
        <w:rPr>
          <w:rFonts w:ascii="PT Serif" w:hAnsi="PT Serif"/>
          <w:sz w:val="23"/>
          <w:szCs w:val="23"/>
        </w:rPr>
      </w:pPr>
      <w:r w:rsidRPr="002669FC">
        <w:rPr>
          <w:rFonts w:ascii="PT Serif" w:hAnsi="PT Serif"/>
          <w:sz w:val="23"/>
          <w:szCs w:val="23"/>
        </w:rPr>
        <w:t>Период обучения</w:t>
      </w:r>
      <w:r w:rsidR="001A2232" w:rsidRPr="002669FC">
        <w:rPr>
          <w:rFonts w:ascii="PT Serif" w:hAnsi="PT Serif"/>
          <w:sz w:val="23"/>
          <w:szCs w:val="23"/>
        </w:rPr>
        <w:t xml:space="preserve"> в ОО</w:t>
      </w:r>
      <w:r w:rsidRPr="002669FC">
        <w:rPr>
          <w:rFonts w:ascii="PT Serif" w:hAnsi="PT Serif"/>
          <w:sz w:val="23"/>
          <w:szCs w:val="23"/>
        </w:rPr>
        <w:t xml:space="preserve">: с «_________» _______________________ 20____г. по «______» _________________ 20____г. </w:t>
      </w:r>
    </w:p>
    <w:p w:rsidR="00ED2802" w:rsidRPr="002669FC" w:rsidRDefault="00ED2802" w:rsidP="00B848DE">
      <w:pPr>
        <w:ind w:firstLine="567"/>
        <w:jc w:val="both"/>
        <w:rPr>
          <w:rFonts w:ascii="PT Serif" w:hAnsi="PT Serif"/>
          <w:sz w:val="23"/>
          <w:szCs w:val="23"/>
        </w:rPr>
      </w:pPr>
      <w:r w:rsidRPr="002669FC">
        <w:rPr>
          <w:rFonts w:ascii="PT Serif" w:hAnsi="PT Serif"/>
          <w:sz w:val="23"/>
          <w:szCs w:val="23"/>
        </w:rPr>
        <w:t>В текущем 20____-20______ учебном году</w:t>
      </w:r>
      <w:r w:rsidR="001A2232" w:rsidRPr="002669FC">
        <w:rPr>
          <w:rFonts w:ascii="PT Serif" w:hAnsi="PT Serif"/>
          <w:sz w:val="23"/>
          <w:szCs w:val="23"/>
        </w:rPr>
        <w:t xml:space="preserve"> (____ класс) </w:t>
      </w:r>
      <w:r w:rsidR="001E4FE9" w:rsidRPr="002669FC">
        <w:rPr>
          <w:rFonts w:ascii="PT Serif" w:hAnsi="PT Serif"/>
          <w:sz w:val="23"/>
          <w:szCs w:val="23"/>
        </w:rPr>
        <w:t xml:space="preserve">изучал предметы, курсы, дисциплины (модули): </w:t>
      </w:r>
    </w:p>
    <w:tbl>
      <w:tblPr>
        <w:tblStyle w:val="a9"/>
        <w:tblW w:w="0" w:type="auto"/>
        <w:tblLook w:val="04A0" w:firstRow="1" w:lastRow="0" w:firstColumn="1" w:lastColumn="0" w:noHBand="0" w:noVBand="1"/>
      </w:tblPr>
      <w:tblGrid>
        <w:gridCol w:w="578"/>
        <w:gridCol w:w="2536"/>
        <w:gridCol w:w="1557"/>
        <w:gridCol w:w="1558"/>
        <w:gridCol w:w="1783"/>
        <w:gridCol w:w="1558"/>
      </w:tblGrid>
      <w:tr w:rsidR="00C45032" w:rsidRPr="002669FC" w:rsidTr="00613D04">
        <w:tc>
          <w:tcPr>
            <w:tcW w:w="578" w:type="dxa"/>
          </w:tcPr>
          <w:p w:rsidR="00C45032" w:rsidRPr="002669FC" w:rsidRDefault="00C45032" w:rsidP="00B848DE">
            <w:pPr>
              <w:jc w:val="both"/>
              <w:rPr>
                <w:rFonts w:ascii="PT Serif" w:hAnsi="PT Serif"/>
                <w:sz w:val="23"/>
                <w:szCs w:val="23"/>
              </w:rPr>
            </w:pPr>
            <w:r w:rsidRPr="002669FC">
              <w:rPr>
                <w:rFonts w:ascii="PT Serif" w:hAnsi="PT Serif"/>
                <w:sz w:val="23"/>
                <w:szCs w:val="23"/>
              </w:rPr>
              <w:t xml:space="preserve">№ </w:t>
            </w:r>
            <w:proofErr w:type="spellStart"/>
            <w:r w:rsidRPr="002669FC">
              <w:rPr>
                <w:rFonts w:ascii="PT Serif" w:hAnsi="PT Serif"/>
                <w:sz w:val="23"/>
                <w:szCs w:val="23"/>
              </w:rPr>
              <w:t>п.п</w:t>
            </w:r>
            <w:proofErr w:type="spellEnd"/>
            <w:r w:rsidRPr="002669FC">
              <w:rPr>
                <w:rFonts w:ascii="PT Serif" w:hAnsi="PT Serif"/>
                <w:sz w:val="23"/>
                <w:szCs w:val="23"/>
              </w:rPr>
              <w:t>.</w:t>
            </w:r>
          </w:p>
        </w:tc>
        <w:tc>
          <w:tcPr>
            <w:tcW w:w="2536" w:type="dxa"/>
          </w:tcPr>
          <w:p w:rsidR="00C45032" w:rsidRPr="002669FC" w:rsidRDefault="00C45032" w:rsidP="00B848DE">
            <w:pPr>
              <w:jc w:val="both"/>
              <w:rPr>
                <w:rFonts w:ascii="PT Serif" w:hAnsi="PT Serif"/>
                <w:sz w:val="23"/>
                <w:szCs w:val="23"/>
              </w:rPr>
            </w:pPr>
            <w:r w:rsidRPr="002669FC">
              <w:rPr>
                <w:rFonts w:ascii="PT Serif" w:hAnsi="PT Serif"/>
                <w:sz w:val="23"/>
                <w:szCs w:val="23"/>
              </w:rPr>
              <w:t>Изучаемый предмет, курс, дисциплина (модуль)</w:t>
            </w:r>
          </w:p>
        </w:tc>
        <w:tc>
          <w:tcPr>
            <w:tcW w:w="1557" w:type="dxa"/>
          </w:tcPr>
          <w:p w:rsidR="00C45032" w:rsidRPr="002669FC" w:rsidRDefault="00C45032" w:rsidP="00B848DE">
            <w:pPr>
              <w:jc w:val="both"/>
              <w:rPr>
                <w:rFonts w:ascii="PT Serif" w:hAnsi="PT Serif"/>
                <w:sz w:val="23"/>
                <w:szCs w:val="23"/>
              </w:rPr>
            </w:pPr>
            <w:r w:rsidRPr="002669FC">
              <w:rPr>
                <w:rFonts w:ascii="PT Serif" w:hAnsi="PT Serif"/>
                <w:sz w:val="23"/>
                <w:szCs w:val="23"/>
              </w:rPr>
              <w:t>Объем часов</w:t>
            </w:r>
          </w:p>
        </w:tc>
        <w:tc>
          <w:tcPr>
            <w:tcW w:w="1558" w:type="dxa"/>
          </w:tcPr>
          <w:p w:rsidR="00C45032" w:rsidRPr="00C45032" w:rsidRDefault="00C45032" w:rsidP="00C45032">
            <w:pPr>
              <w:jc w:val="both"/>
              <w:rPr>
                <w:rFonts w:ascii="PT Serif" w:hAnsi="PT Serif"/>
                <w:sz w:val="23"/>
                <w:szCs w:val="23"/>
              </w:rPr>
            </w:pPr>
            <w:r w:rsidRPr="002669FC">
              <w:rPr>
                <w:rFonts w:ascii="PT Serif" w:hAnsi="PT Serif"/>
                <w:sz w:val="23"/>
                <w:szCs w:val="23"/>
              </w:rPr>
              <w:t xml:space="preserve">Отметки по результатам </w:t>
            </w:r>
            <w:r>
              <w:rPr>
                <w:rFonts w:ascii="PT Serif" w:hAnsi="PT Serif"/>
                <w:sz w:val="23"/>
                <w:szCs w:val="23"/>
              </w:rPr>
              <w:t>четвертей (полугодия)</w:t>
            </w:r>
          </w:p>
        </w:tc>
        <w:tc>
          <w:tcPr>
            <w:tcW w:w="1783" w:type="dxa"/>
          </w:tcPr>
          <w:p w:rsidR="00C45032" w:rsidRPr="002669FC" w:rsidRDefault="00C45032" w:rsidP="00CC6567">
            <w:pPr>
              <w:jc w:val="both"/>
              <w:rPr>
                <w:rFonts w:ascii="PT Serif" w:hAnsi="PT Serif"/>
                <w:sz w:val="23"/>
                <w:szCs w:val="23"/>
              </w:rPr>
            </w:pPr>
            <w:r w:rsidRPr="002669FC">
              <w:rPr>
                <w:rFonts w:ascii="PT Serif" w:hAnsi="PT Serif"/>
                <w:sz w:val="23"/>
                <w:szCs w:val="23"/>
              </w:rPr>
              <w:t>Отметки по результатам текущего контроля</w:t>
            </w:r>
          </w:p>
        </w:tc>
        <w:tc>
          <w:tcPr>
            <w:tcW w:w="1558" w:type="dxa"/>
          </w:tcPr>
          <w:p w:rsidR="00C45032" w:rsidRPr="002669FC" w:rsidRDefault="00C45032" w:rsidP="00B848DE">
            <w:pPr>
              <w:jc w:val="both"/>
              <w:rPr>
                <w:rFonts w:ascii="PT Serif" w:hAnsi="PT Serif"/>
                <w:sz w:val="23"/>
                <w:szCs w:val="23"/>
              </w:rPr>
            </w:pPr>
            <w:r w:rsidRPr="002669FC">
              <w:rPr>
                <w:rFonts w:ascii="PT Serif" w:hAnsi="PT Serif"/>
                <w:sz w:val="23"/>
                <w:szCs w:val="23"/>
              </w:rPr>
              <w:t>Доп. сведения</w:t>
            </w:r>
          </w:p>
        </w:tc>
      </w:tr>
      <w:tr w:rsidR="00C45032" w:rsidRPr="002669FC" w:rsidTr="00613D04">
        <w:tc>
          <w:tcPr>
            <w:tcW w:w="578" w:type="dxa"/>
          </w:tcPr>
          <w:p w:rsidR="00C45032" w:rsidRPr="002669FC" w:rsidRDefault="00C45032" w:rsidP="00B848DE">
            <w:pPr>
              <w:jc w:val="both"/>
              <w:rPr>
                <w:rFonts w:ascii="PT Serif" w:hAnsi="PT Serif"/>
                <w:sz w:val="23"/>
                <w:szCs w:val="23"/>
              </w:rPr>
            </w:pPr>
          </w:p>
        </w:tc>
        <w:tc>
          <w:tcPr>
            <w:tcW w:w="2536" w:type="dxa"/>
          </w:tcPr>
          <w:p w:rsidR="00C45032" w:rsidRPr="002669FC" w:rsidRDefault="00C45032" w:rsidP="00B848DE">
            <w:pPr>
              <w:jc w:val="both"/>
              <w:rPr>
                <w:rFonts w:ascii="PT Serif" w:hAnsi="PT Serif"/>
                <w:sz w:val="23"/>
                <w:szCs w:val="23"/>
              </w:rPr>
            </w:pPr>
          </w:p>
        </w:tc>
        <w:tc>
          <w:tcPr>
            <w:tcW w:w="1557"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c>
          <w:tcPr>
            <w:tcW w:w="1783"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r>
      <w:tr w:rsidR="00C45032" w:rsidRPr="002669FC" w:rsidTr="00613D04">
        <w:tc>
          <w:tcPr>
            <w:tcW w:w="578" w:type="dxa"/>
          </w:tcPr>
          <w:p w:rsidR="00C45032" w:rsidRPr="002669FC" w:rsidRDefault="00C45032" w:rsidP="00B848DE">
            <w:pPr>
              <w:jc w:val="both"/>
              <w:rPr>
                <w:rFonts w:ascii="PT Serif" w:hAnsi="PT Serif"/>
                <w:sz w:val="23"/>
                <w:szCs w:val="23"/>
              </w:rPr>
            </w:pPr>
          </w:p>
        </w:tc>
        <w:tc>
          <w:tcPr>
            <w:tcW w:w="2536" w:type="dxa"/>
          </w:tcPr>
          <w:p w:rsidR="00C45032" w:rsidRPr="002669FC" w:rsidRDefault="00C45032" w:rsidP="00B848DE">
            <w:pPr>
              <w:jc w:val="both"/>
              <w:rPr>
                <w:rFonts w:ascii="PT Serif" w:hAnsi="PT Serif"/>
                <w:sz w:val="23"/>
                <w:szCs w:val="23"/>
              </w:rPr>
            </w:pPr>
          </w:p>
        </w:tc>
        <w:tc>
          <w:tcPr>
            <w:tcW w:w="1557"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c>
          <w:tcPr>
            <w:tcW w:w="1783"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r>
      <w:tr w:rsidR="00C45032" w:rsidRPr="002669FC" w:rsidTr="00613D04">
        <w:tc>
          <w:tcPr>
            <w:tcW w:w="578" w:type="dxa"/>
          </w:tcPr>
          <w:p w:rsidR="00C45032" w:rsidRPr="002669FC" w:rsidRDefault="00C45032" w:rsidP="00B848DE">
            <w:pPr>
              <w:jc w:val="both"/>
              <w:rPr>
                <w:rFonts w:ascii="PT Serif" w:hAnsi="PT Serif"/>
                <w:sz w:val="23"/>
                <w:szCs w:val="23"/>
              </w:rPr>
            </w:pPr>
          </w:p>
        </w:tc>
        <w:tc>
          <w:tcPr>
            <w:tcW w:w="2536" w:type="dxa"/>
          </w:tcPr>
          <w:p w:rsidR="00C45032" w:rsidRPr="002669FC" w:rsidRDefault="00C45032" w:rsidP="00B848DE">
            <w:pPr>
              <w:jc w:val="both"/>
              <w:rPr>
                <w:rFonts w:ascii="PT Serif" w:hAnsi="PT Serif"/>
                <w:sz w:val="23"/>
                <w:szCs w:val="23"/>
              </w:rPr>
            </w:pPr>
          </w:p>
        </w:tc>
        <w:tc>
          <w:tcPr>
            <w:tcW w:w="1557"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c>
          <w:tcPr>
            <w:tcW w:w="1783"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r>
      <w:tr w:rsidR="00C45032" w:rsidRPr="002669FC" w:rsidTr="00613D04">
        <w:tc>
          <w:tcPr>
            <w:tcW w:w="578" w:type="dxa"/>
          </w:tcPr>
          <w:p w:rsidR="00C45032" w:rsidRPr="002669FC" w:rsidRDefault="00C45032" w:rsidP="00B848DE">
            <w:pPr>
              <w:jc w:val="both"/>
              <w:rPr>
                <w:rFonts w:ascii="PT Serif" w:hAnsi="PT Serif"/>
                <w:sz w:val="23"/>
                <w:szCs w:val="23"/>
              </w:rPr>
            </w:pPr>
          </w:p>
        </w:tc>
        <w:tc>
          <w:tcPr>
            <w:tcW w:w="2536" w:type="dxa"/>
          </w:tcPr>
          <w:p w:rsidR="00C45032" w:rsidRPr="002669FC" w:rsidRDefault="00C45032" w:rsidP="00B848DE">
            <w:pPr>
              <w:jc w:val="both"/>
              <w:rPr>
                <w:rFonts w:ascii="PT Serif" w:hAnsi="PT Serif"/>
                <w:sz w:val="23"/>
                <w:szCs w:val="23"/>
              </w:rPr>
            </w:pPr>
          </w:p>
        </w:tc>
        <w:tc>
          <w:tcPr>
            <w:tcW w:w="1557"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c>
          <w:tcPr>
            <w:tcW w:w="1783"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r>
      <w:tr w:rsidR="00C45032" w:rsidRPr="002669FC" w:rsidTr="00613D04">
        <w:tc>
          <w:tcPr>
            <w:tcW w:w="578" w:type="dxa"/>
          </w:tcPr>
          <w:p w:rsidR="00C45032" w:rsidRPr="002669FC" w:rsidRDefault="00C45032" w:rsidP="00B848DE">
            <w:pPr>
              <w:jc w:val="both"/>
              <w:rPr>
                <w:rFonts w:ascii="PT Serif" w:hAnsi="PT Serif"/>
                <w:sz w:val="23"/>
                <w:szCs w:val="23"/>
              </w:rPr>
            </w:pPr>
          </w:p>
        </w:tc>
        <w:tc>
          <w:tcPr>
            <w:tcW w:w="2536" w:type="dxa"/>
          </w:tcPr>
          <w:p w:rsidR="00C45032" w:rsidRPr="002669FC" w:rsidRDefault="00C45032" w:rsidP="00B848DE">
            <w:pPr>
              <w:jc w:val="both"/>
              <w:rPr>
                <w:rFonts w:ascii="PT Serif" w:hAnsi="PT Serif"/>
                <w:sz w:val="23"/>
                <w:szCs w:val="23"/>
              </w:rPr>
            </w:pPr>
          </w:p>
        </w:tc>
        <w:tc>
          <w:tcPr>
            <w:tcW w:w="1557"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c>
          <w:tcPr>
            <w:tcW w:w="1783" w:type="dxa"/>
          </w:tcPr>
          <w:p w:rsidR="00C45032" w:rsidRPr="002669FC" w:rsidRDefault="00C45032" w:rsidP="00B848DE">
            <w:pPr>
              <w:jc w:val="both"/>
              <w:rPr>
                <w:rFonts w:ascii="PT Serif" w:hAnsi="PT Serif"/>
                <w:sz w:val="23"/>
                <w:szCs w:val="23"/>
              </w:rPr>
            </w:pPr>
          </w:p>
        </w:tc>
        <w:tc>
          <w:tcPr>
            <w:tcW w:w="1558" w:type="dxa"/>
          </w:tcPr>
          <w:p w:rsidR="00C45032" w:rsidRPr="002669FC" w:rsidRDefault="00C45032" w:rsidP="00B848DE">
            <w:pPr>
              <w:jc w:val="both"/>
              <w:rPr>
                <w:rFonts w:ascii="PT Serif" w:hAnsi="PT Serif"/>
                <w:sz w:val="23"/>
                <w:szCs w:val="23"/>
              </w:rPr>
            </w:pPr>
          </w:p>
        </w:tc>
      </w:tr>
    </w:tbl>
    <w:p w:rsidR="001E4FE9" w:rsidRPr="002669FC" w:rsidRDefault="001E4FE9" w:rsidP="00B848DE">
      <w:pPr>
        <w:ind w:firstLine="567"/>
        <w:jc w:val="both"/>
        <w:rPr>
          <w:rFonts w:ascii="PT Serif" w:hAnsi="PT Serif"/>
          <w:sz w:val="23"/>
          <w:szCs w:val="23"/>
        </w:rPr>
      </w:pPr>
    </w:p>
    <w:p w:rsidR="001A2232" w:rsidRPr="002669FC" w:rsidRDefault="001A2232" w:rsidP="00B848DE">
      <w:pPr>
        <w:ind w:firstLine="567"/>
        <w:jc w:val="both"/>
        <w:rPr>
          <w:rFonts w:ascii="PT Serif" w:hAnsi="PT Serif"/>
          <w:sz w:val="23"/>
          <w:szCs w:val="23"/>
        </w:rPr>
      </w:pPr>
    </w:p>
    <w:p w:rsidR="001A2232" w:rsidRPr="002669FC" w:rsidRDefault="001A2232" w:rsidP="00B848DE">
      <w:pPr>
        <w:ind w:firstLine="567"/>
        <w:jc w:val="both"/>
        <w:rPr>
          <w:rFonts w:ascii="PT Serif" w:hAnsi="PT Serif"/>
          <w:sz w:val="23"/>
          <w:szCs w:val="23"/>
        </w:rPr>
      </w:pPr>
      <w:r w:rsidRPr="002669FC">
        <w:rPr>
          <w:rFonts w:ascii="PT Serif" w:hAnsi="PT Serif"/>
          <w:sz w:val="23"/>
          <w:szCs w:val="23"/>
        </w:rPr>
        <w:t>Подпись</w:t>
      </w:r>
    </w:p>
    <w:p w:rsidR="001A2232" w:rsidRPr="002669FC" w:rsidRDefault="001A2232" w:rsidP="00B848DE">
      <w:pPr>
        <w:ind w:firstLine="567"/>
        <w:jc w:val="both"/>
        <w:rPr>
          <w:rFonts w:ascii="PT Serif" w:hAnsi="PT Serif"/>
          <w:sz w:val="23"/>
          <w:szCs w:val="23"/>
        </w:rPr>
      </w:pPr>
      <w:r w:rsidRPr="002669FC">
        <w:rPr>
          <w:rFonts w:ascii="PT Serif" w:hAnsi="PT Serif"/>
          <w:sz w:val="23"/>
          <w:szCs w:val="23"/>
        </w:rPr>
        <w:t>Печать</w:t>
      </w:r>
    </w:p>
    <w:sectPr w:rsidR="001A2232" w:rsidRPr="002669FC" w:rsidSect="007B0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A73B84"/>
    <w:multiLevelType w:val="hybridMultilevel"/>
    <w:tmpl w:val="0492C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2814EA"/>
    <w:multiLevelType w:val="hybridMultilevel"/>
    <w:tmpl w:val="0206EECC"/>
    <w:lvl w:ilvl="0" w:tplc="A70C1396">
      <w:start w:val="1"/>
      <w:numFmt w:val="bullet"/>
      <w:lvlText w:val="•"/>
      <w:lvlJc w:val="left"/>
      <w:pPr>
        <w:tabs>
          <w:tab w:val="num" w:pos="720"/>
        </w:tabs>
        <w:ind w:left="720" w:hanging="360"/>
      </w:pPr>
      <w:rPr>
        <w:rFonts w:ascii="Arial" w:hAnsi="Arial" w:hint="default"/>
      </w:rPr>
    </w:lvl>
    <w:lvl w:ilvl="1" w:tplc="9F9A579A" w:tentative="1">
      <w:start w:val="1"/>
      <w:numFmt w:val="bullet"/>
      <w:lvlText w:val="•"/>
      <w:lvlJc w:val="left"/>
      <w:pPr>
        <w:tabs>
          <w:tab w:val="num" w:pos="1440"/>
        </w:tabs>
        <w:ind w:left="1440" w:hanging="360"/>
      </w:pPr>
      <w:rPr>
        <w:rFonts w:ascii="Arial" w:hAnsi="Arial" w:hint="default"/>
      </w:rPr>
    </w:lvl>
    <w:lvl w:ilvl="2" w:tplc="3E746574" w:tentative="1">
      <w:start w:val="1"/>
      <w:numFmt w:val="bullet"/>
      <w:lvlText w:val="•"/>
      <w:lvlJc w:val="left"/>
      <w:pPr>
        <w:tabs>
          <w:tab w:val="num" w:pos="2160"/>
        </w:tabs>
        <w:ind w:left="2160" w:hanging="360"/>
      </w:pPr>
      <w:rPr>
        <w:rFonts w:ascii="Arial" w:hAnsi="Arial" w:hint="default"/>
      </w:rPr>
    </w:lvl>
    <w:lvl w:ilvl="3" w:tplc="8A1A86EC" w:tentative="1">
      <w:start w:val="1"/>
      <w:numFmt w:val="bullet"/>
      <w:lvlText w:val="•"/>
      <w:lvlJc w:val="left"/>
      <w:pPr>
        <w:tabs>
          <w:tab w:val="num" w:pos="2880"/>
        </w:tabs>
        <w:ind w:left="2880" w:hanging="360"/>
      </w:pPr>
      <w:rPr>
        <w:rFonts w:ascii="Arial" w:hAnsi="Arial" w:hint="default"/>
      </w:rPr>
    </w:lvl>
    <w:lvl w:ilvl="4" w:tplc="71B6D4FE" w:tentative="1">
      <w:start w:val="1"/>
      <w:numFmt w:val="bullet"/>
      <w:lvlText w:val="•"/>
      <w:lvlJc w:val="left"/>
      <w:pPr>
        <w:tabs>
          <w:tab w:val="num" w:pos="3600"/>
        </w:tabs>
        <w:ind w:left="3600" w:hanging="360"/>
      </w:pPr>
      <w:rPr>
        <w:rFonts w:ascii="Arial" w:hAnsi="Arial" w:hint="default"/>
      </w:rPr>
    </w:lvl>
    <w:lvl w:ilvl="5" w:tplc="C7B86972" w:tentative="1">
      <w:start w:val="1"/>
      <w:numFmt w:val="bullet"/>
      <w:lvlText w:val="•"/>
      <w:lvlJc w:val="left"/>
      <w:pPr>
        <w:tabs>
          <w:tab w:val="num" w:pos="4320"/>
        </w:tabs>
        <w:ind w:left="4320" w:hanging="360"/>
      </w:pPr>
      <w:rPr>
        <w:rFonts w:ascii="Arial" w:hAnsi="Arial" w:hint="default"/>
      </w:rPr>
    </w:lvl>
    <w:lvl w:ilvl="6" w:tplc="CC3A89F4" w:tentative="1">
      <w:start w:val="1"/>
      <w:numFmt w:val="bullet"/>
      <w:lvlText w:val="•"/>
      <w:lvlJc w:val="left"/>
      <w:pPr>
        <w:tabs>
          <w:tab w:val="num" w:pos="5040"/>
        </w:tabs>
        <w:ind w:left="5040" w:hanging="360"/>
      </w:pPr>
      <w:rPr>
        <w:rFonts w:ascii="Arial" w:hAnsi="Arial" w:hint="default"/>
      </w:rPr>
    </w:lvl>
    <w:lvl w:ilvl="7" w:tplc="EB62D1DC" w:tentative="1">
      <w:start w:val="1"/>
      <w:numFmt w:val="bullet"/>
      <w:lvlText w:val="•"/>
      <w:lvlJc w:val="left"/>
      <w:pPr>
        <w:tabs>
          <w:tab w:val="num" w:pos="5760"/>
        </w:tabs>
        <w:ind w:left="5760" w:hanging="360"/>
      </w:pPr>
      <w:rPr>
        <w:rFonts w:ascii="Arial" w:hAnsi="Arial" w:hint="default"/>
      </w:rPr>
    </w:lvl>
    <w:lvl w:ilvl="8" w:tplc="9BBAD2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755832"/>
    <w:multiLevelType w:val="hybridMultilevel"/>
    <w:tmpl w:val="98603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3"/>
  </w:num>
  <w:num w:numId="4">
    <w:abstractNumId w:val="16"/>
  </w:num>
  <w:num w:numId="5">
    <w:abstractNumId w:val="3"/>
  </w:num>
  <w:num w:numId="6">
    <w:abstractNumId w:val="12"/>
  </w:num>
  <w:num w:numId="7">
    <w:abstractNumId w:val="8"/>
  </w:num>
  <w:num w:numId="8">
    <w:abstractNumId w:val="7"/>
  </w:num>
  <w:num w:numId="9">
    <w:abstractNumId w:val="6"/>
  </w:num>
  <w:num w:numId="10">
    <w:abstractNumId w:val="1"/>
  </w:num>
  <w:num w:numId="11">
    <w:abstractNumId w:val="14"/>
  </w:num>
  <w:num w:numId="12">
    <w:abstractNumId w:val="4"/>
  </w:num>
  <w:num w:numId="13">
    <w:abstractNumId w:val="10"/>
  </w:num>
  <w:num w:numId="14">
    <w:abstractNumId w:val="15"/>
  </w:num>
  <w:num w:numId="15">
    <w:abstractNumId w:val="17"/>
  </w:num>
  <w:num w:numId="16">
    <w:abstractNumId w:val="9"/>
  </w:num>
  <w:num w:numId="17">
    <w:abstractNumId w:val="11"/>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2"/>
  </w:compat>
  <w:rsids>
    <w:rsidRoot w:val="00B848DE"/>
    <w:rsid w:val="00067ED7"/>
    <w:rsid w:val="0008756E"/>
    <w:rsid w:val="000E5CBB"/>
    <w:rsid w:val="000E73D3"/>
    <w:rsid w:val="000F343B"/>
    <w:rsid w:val="001015CC"/>
    <w:rsid w:val="001A2232"/>
    <w:rsid w:val="001E4FE9"/>
    <w:rsid w:val="0021791E"/>
    <w:rsid w:val="002208C9"/>
    <w:rsid w:val="002669FC"/>
    <w:rsid w:val="00321FEE"/>
    <w:rsid w:val="003F3A04"/>
    <w:rsid w:val="004E1985"/>
    <w:rsid w:val="005B1D09"/>
    <w:rsid w:val="00613D04"/>
    <w:rsid w:val="006F7FB1"/>
    <w:rsid w:val="00771078"/>
    <w:rsid w:val="007B0912"/>
    <w:rsid w:val="008B600C"/>
    <w:rsid w:val="008B7362"/>
    <w:rsid w:val="00990620"/>
    <w:rsid w:val="009A53F3"/>
    <w:rsid w:val="009D0765"/>
    <w:rsid w:val="00A47547"/>
    <w:rsid w:val="00AA7518"/>
    <w:rsid w:val="00AD6120"/>
    <w:rsid w:val="00AE699A"/>
    <w:rsid w:val="00B848DE"/>
    <w:rsid w:val="00BF157A"/>
    <w:rsid w:val="00C105BA"/>
    <w:rsid w:val="00C45032"/>
    <w:rsid w:val="00D01650"/>
    <w:rsid w:val="00D8686D"/>
    <w:rsid w:val="00E47776"/>
    <w:rsid w:val="00ED2802"/>
    <w:rsid w:val="00ED51F6"/>
    <w:rsid w:val="00EE5FC9"/>
    <w:rsid w:val="00F37B53"/>
    <w:rsid w:val="00F40850"/>
    <w:rsid w:val="00FE1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244E"/>
  <w15:docId w15:val="{06BB04C0-0344-4E95-B5AA-64A7310B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8DE"/>
    <w:rPr>
      <w:kern w:val="0"/>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semiHidden/>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01650"/>
    <w:pPr>
      <w:spacing w:after="0" w:line="240" w:lineRule="auto"/>
    </w:pPr>
    <w:rPr>
      <w:kern w:val="0"/>
    </w:rPr>
  </w:style>
  <w:style w:type="table" w:styleId="a9">
    <w:name w:val="Table Grid"/>
    <w:basedOn w:val="a1"/>
    <w:uiPriority w:val="39"/>
    <w:rsid w:val="001E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710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208">
      <w:bodyDiv w:val="1"/>
      <w:marLeft w:val="0"/>
      <w:marRight w:val="0"/>
      <w:marTop w:val="0"/>
      <w:marBottom w:val="0"/>
      <w:divBdr>
        <w:top w:val="none" w:sz="0" w:space="0" w:color="auto"/>
        <w:left w:val="none" w:sz="0" w:space="0" w:color="auto"/>
        <w:bottom w:val="none" w:sz="0" w:space="0" w:color="auto"/>
        <w:right w:val="none" w:sz="0" w:space="0" w:color="auto"/>
      </w:divBdr>
    </w:div>
    <w:div w:id="317996260">
      <w:bodyDiv w:val="1"/>
      <w:marLeft w:val="0"/>
      <w:marRight w:val="0"/>
      <w:marTop w:val="0"/>
      <w:marBottom w:val="0"/>
      <w:divBdr>
        <w:top w:val="none" w:sz="0" w:space="0" w:color="auto"/>
        <w:left w:val="none" w:sz="0" w:space="0" w:color="auto"/>
        <w:bottom w:val="none" w:sz="0" w:space="0" w:color="auto"/>
        <w:right w:val="none" w:sz="0" w:space="0" w:color="auto"/>
      </w:divBdr>
    </w:div>
    <w:div w:id="932318848">
      <w:bodyDiv w:val="1"/>
      <w:marLeft w:val="0"/>
      <w:marRight w:val="0"/>
      <w:marTop w:val="0"/>
      <w:marBottom w:val="0"/>
      <w:divBdr>
        <w:top w:val="none" w:sz="0" w:space="0" w:color="auto"/>
        <w:left w:val="none" w:sz="0" w:space="0" w:color="auto"/>
        <w:bottom w:val="none" w:sz="0" w:space="0" w:color="auto"/>
        <w:right w:val="none" w:sz="0" w:space="0" w:color="auto"/>
      </w:divBdr>
    </w:div>
    <w:div w:id="1146969143">
      <w:bodyDiv w:val="1"/>
      <w:marLeft w:val="0"/>
      <w:marRight w:val="0"/>
      <w:marTop w:val="0"/>
      <w:marBottom w:val="0"/>
      <w:divBdr>
        <w:top w:val="none" w:sz="0" w:space="0" w:color="auto"/>
        <w:left w:val="none" w:sz="0" w:space="0" w:color="auto"/>
        <w:bottom w:val="none" w:sz="0" w:space="0" w:color="auto"/>
        <w:right w:val="none" w:sz="0" w:space="0" w:color="auto"/>
      </w:divBdr>
    </w:div>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7533</Words>
  <Characters>42943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ЦОС-Lenovo24</cp:lastModifiedBy>
  <cp:revision>10</cp:revision>
  <cp:lastPrinted>2025-02-24T12:46:00Z</cp:lastPrinted>
  <dcterms:created xsi:type="dcterms:W3CDTF">2023-08-04T07:31:00Z</dcterms:created>
  <dcterms:modified xsi:type="dcterms:W3CDTF">2025-03-25T08:36:00Z</dcterms:modified>
</cp:coreProperties>
</file>