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7"/>
        <w:gridCol w:w="833"/>
        <w:gridCol w:w="845"/>
        <w:gridCol w:w="866"/>
        <w:gridCol w:w="1137"/>
        <w:gridCol w:w="1430"/>
        <w:gridCol w:w="1689"/>
      </w:tblGrid>
      <w:tr w:rsidR="006F1E9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УТВЕРЖДАЮ: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образования администрации Грязинского муниципального района Липецкой области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органа, осуществляющего функции и полномочия учредителя)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"___" _________________  2023г.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ФИНАНСОВО-ХОЗЯЙСТВЕННОЙ ДЕЯТЕЛЬНОСТИ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2023 ГОД И НА ПЛАНОВЫЙ ПЕРИОД 2024-2025 ГОДОВ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01 января 2023 года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01.01.2023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Грязинского муниципального района Липецкой области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учреждение (подразделение)</w:t>
            </w: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5 г. Грязи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4802006149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480201001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E94" w:rsidRDefault="006F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F1E94" w:rsidRDefault="006F1E9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1E94" w:rsidRDefault="006F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16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09"/>
        <w:gridCol w:w="537"/>
        <w:gridCol w:w="737"/>
        <w:gridCol w:w="1136"/>
        <w:gridCol w:w="996"/>
        <w:gridCol w:w="996"/>
        <w:gridCol w:w="996"/>
        <w:gridCol w:w="1418"/>
      </w:tblGrid>
      <w:tr w:rsidR="005C1A19" w:rsidTr="005C1A1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16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Раздел 1. Поступления и выплаты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КБК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Аналитический код</w:t>
            </w:r>
          </w:p>
        </w:tc>
        <w:tc>
          <w:tcPr>
            <w:tcW w:w="4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Сумма, руб.</w:t>
            </w: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 пределами планового периода</w:t>
            </w: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8</w:t>
            </w: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Остаток средств на начало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Остаток средств на конец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Доходы, всего: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34 512 675,78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34 533 779,80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34 433 712,60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доходы от собственности,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доходы от собственности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31 405 247,49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31 426 351,51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31 410 990,61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130 (00000001)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60 200,00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130 (Гос00280)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24 563 170,00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24 563 170,00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24 563 170,00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130 (ПРП00280)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1 482 311,49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1 598 615,51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1 583 254,61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130 (Рбт00280)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4 897 266,00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4 862 266,00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4 862 266,00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приносящая доход деятельность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130 (платнусл)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402 300,00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402 300,00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402 300,00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доходы от штрафов, пеней, иных сумм принудительного изъятия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безвозмездные денежные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3 107 428,29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3 107 428,29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3 022 721,99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150 (00011АНТ)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53 200,00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53 200,00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53 200,00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150 (23-53040-00000-00002)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2 347 428,29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2 347 428,29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2 262 721,99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150 (90002АНТ)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706 800,00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706 800,00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706 800,00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субсидии на осуществление капитальных вложений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прочие доходы,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доходы от операций с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доходы от операций с нефинансовыми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доходы от выбытия основных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доходы от выбытия нематериальных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доходы от выбытия непроизведенных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доходы от выбытия материальных запасов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поступления от операций с 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 w:rsidP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поступления от продажи акций и иных форм участия в капитале, находящихся в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 w:rsidP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возврат денежных средств с иных финансовых активов, в том числе со счетов управляющих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прочие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из них: увеличение остатков денежных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 w:rsidP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поступление средств в рамках расчетов между головным учреждением и обособленным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получение ссуд, кредитов (заимствований)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Расходы,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34 512 675,78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34 533 779,80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34 433 712,60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на выплаты персоналу,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24 576 850,00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24 516 650,00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24 516 650,00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211 (00000001)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211 (Гос00280)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18 089 820,00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18 089 820,00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18 089 820,00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211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733 400,00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733 400,00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733 400,00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226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 w:rsidP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иные выплаты, за исключением фонда оплаты труда учреждения, для выполнения 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5 698 630,00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5 684 630,00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5 684 630,00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213 (00000001)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213 (Гос00280)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5 463 130,00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5 463 130,00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5 463 130,00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213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221 500,00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221 500,00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221 500,00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на иные выплаты работникам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2170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на оплату труда стажеров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2171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на иные выплаты гражданским лицам (денежное содержание)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2172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социальные и иные выплаты населению,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уплата налогов, сборов и иных платежей,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18 600,00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из них: налог на имущество организаций и земельный налог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291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14 600,00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291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из них: гранты, предоставляемые другим организациям и физическим лицам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взносы в международные организации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 w:rsidP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платежи в целях обеспечения реализации соглашений с правительствами иностранных 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прочие выплаты (кроме выплат на закупку товаров, работ, услуг)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расходы на закупку товаров, работ,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9 917 225,78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9 998 529,80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9 898 462,60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закупку научно-исследовательских, опытноконструкторских и технологических работ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 w:rsidP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закупку товаров, работ, услуг в целях капитального ремонта государственного 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221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222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223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192 590,00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192 590,00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192 590,00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225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176 500,00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176 500,00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176 500,00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226 (00011АНТ)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53 200,00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226 (90002АНТ)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706 800,00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706 800,00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706 800,00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226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208 300,00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208 300,00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208 300,00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310 (Гос00280)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505 110,00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505 110,00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505 110,00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310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342 (23-53040-00000-00002)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2 347 428,29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2 347 428,29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2 262 721,99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342 (платнусл)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362 070,00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362 070,00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362 070,00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342 (ПРП00280)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1 482 311,49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1 598 615,51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1 583 254,61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342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359 286,00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359 286,00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359 286,00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346 (Гос00280)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505 110,00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505 110,00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505 110,00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346 (платнусл)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40 230,00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40 230,00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40 230,00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346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353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закупку энергетических ресурсов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223 (Рбт00280)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2 914 290,00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2 914 290,00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2 914 290,00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приобретение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строительство (реконструкция)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Выплаты, уменьшающие доход,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налог на прибыль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налог на добавленную стоимость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прочие налоги, уменьшающие доход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Прочие выплаты,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из них: возврат в бюджет средств субсидии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E94" w:rsidRDefault="006F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16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4092"/>
        <w:gridCol w:w="558"/>
        <w:gridCol w:w="697"/>
        <w:gridCol w:w="797"/>
        <w:gridCol w:w="645"/>
        <w:gridCol w:w="996"/>
        <w:gridCol w:w="996"/>
        <w:gridCol w:w="996"/>
        <w:gridCol w:w="1422"/>
      </w:tblGrid>
      <w:tr w:rsidR="005C1A19" w:rsidTr="005C1A19">
        <w:tblPrEx>
          <w:tblCellMar>
            <w:top w:w="0" w:type="dxa"/>
            <w:bottom w:w="0" w:type="dxa"/>
          </w:tblCellMar>
        </w:tblPrEx>
        <w:trPr>
          <w:trHeight w:val="80"/>
          <w:tblHeader/>
        </w:trPr>
        <w:tc>
          <w:tcPr>
            <w:tcW w:w="11625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Раздел 2. Сведения по выплатам на закупки товаров, работ, услуг.</w:t>
            </w:r>
          </w:p>
        </w:tc>
      </w:tr>
      <w:tr w:rsidR="005C1A19" w:rsidTr="005C1A19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4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Код строки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Год начала закупки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Код по БК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Уникальный код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Сумма</w:t>
            </w: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60"/>
          <w:tblHeader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За пределами планового периода</w:t>
            </w: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C1A19">
              <w:rPr>
                <w:rFonts w:ascii="Times New Roman" w:hAnsi="Times New Roman"/>
                <w:color w:val="000000"/>
                <w:sz w:val="10"/>
                <w:szCs w:val="10"/>
              </w:rPr>
              <w:t>8</w:t>
            </w: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Выплаты на закупку товаров, работ, услуг, всего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9 917 225,78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9 998 529,80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9 898 462,60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26200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26320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9 917 225,78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9 998 529,80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5C1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9 898 462,60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1.4.1.1.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26411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1.4.1.2.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26412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1.4.2.1.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26421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1.4.2.2.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26422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1.4.3.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26430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1.4.4.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 счет средств обязательного медицинского страхования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26440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1.4.4.1.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26441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1.4.4.2.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26442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1.4.5.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за счет прочих источников финансового обеспечения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26450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1.4.5.1.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26451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1.4.5.2.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26452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9 917 225,78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9 998 529,80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9 898 462,60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9 917 225,78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9 998 529,80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9 898 462,60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26600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1E94" w:rsidTr="005C1A1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Pr="005C1A19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1A19">
              <w:rPr>
                <w:rFonts w:ascii="Times New Roman" w:hAnsi="Times New Roman"/>
                <w:color w:val="000000"/>
                <w:sz w:val="12"/>
                <w:szCs w:val="12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26610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E94" w:rsidRDefault="006F1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F1E94" w:rsidRDefault="006F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1E94" w:rsidRDefault="006F1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6F1E94" w:rsidRPr="005C1A19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>Руководитель         ________________       _______________________</w:t>
      </w:r>
    </w:p>
    <w:p w:rsidR="006F1E94" w:rsidRPr="005C1A19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 xml:space="preserve">                           (подпись)                 (расшифровка подписи)</w:t>
      </w:r>
    </w:p>
    <w:p w:rsidR="006F1E94" w:rsidRPr="005C1A19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F1E94" w:rsidRPr="005C1A19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>Руководитель</w:t>
      </w:r>
      <w:r w:rsidR="005C1A1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C1A19">
        <w:rPr>
          <w:rFonts w:ascii="Times New Roman" w:hAnsi="Times New Roman"/>
          <w:color w:val="000000"/>
          <w:sz w:val="16"/>
          <w:szCs w:val="16"/>
        </w:rPr>
        <w:t>службы    ________________       _______________________</w:t>
      </w:r>
    </w:p>
    <w:p w:rsidR="006F1E94" w:rsidRPr="005C1A19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 xml:space="preserve">                             (подпись)                 (расшифровка подписи)</w:t>
      </w:r>
    </w:p>
    <w:p w:rsidR="006F1E94" w:rsidRPr="005C1A19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>Ответственный</w:t>
      </w:r>
    </w:p>
    <w:p w:rsidR="006F1E94" w:rsidRPr="005C1A19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>исполнитель          ______________________   ________________</w:t>
      </w:r>
    </w:p>
    <w:p w:rsidR="006F1E94" w:rsidRPr="005C1A19" w:rsidRDefault="006F1E94" w:rsidP="005C1A19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C1A19">
        <w:rPr>
          <w:rFonts w:ascii="Times New Roman" w:hAnsi="Times New Roman"/>
          <w:color w:val="000000"/>
          <w:sz w:val="16"/>
          <w:szCs w:val="16"/>
        </w:rPr>
        <w:t xml:space="preserve">                             (подпись)               (расшифровка подписи)             </w:t>
      </w:r>
    </w:p>
    <w:p w:rsidR="006F1E94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F1E94" w:rsidRDefault="006F1E94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F1E94" w:rsidSect="005C1A19">
      <w:footerReference w:type="default" r:id="rId6"/>
      <w:pgSz w:w="11950" w:h="16901"/>
      <w:pgMar w:top="142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31" w:rsidRDefault="009E1731">
      <w:pPr>
        <w:spacing w:after="0" w:line="240" w:lineRule="auto"/>
      </w:pPr>
      <w:r>
        <w:separator/>
      </w:r>
    </w:p>
  </w:endnote>
  <w:endnote w:type="continuationSeparator" w:id="0">
    <w:p w:rsidR="009E1731" w:rsidRDefault="009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94" w:rsidRDefault="006F1E94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24B33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24B33">
      <w:rPr>
        <w:rFonts w:ascii="Times New Roman" w:hAnsi="Times New Roman"/>
        <w:noProof/>
        <w:color w:val="000000"/>
        <w:sz w:val="20"/>
        <w:szCs w:val="20"/>
      </w:rPr>
      <w:t>4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31" w:rsidRDefault="009E1731">
      <w:pPr>
        <w:spacing w:after="0" w:line="240" w:lineRule="auto"/>
      </w:pPr>
      <w:r>
        <w:separator/>
      </w:r>
    </w:p>
  </w:footnote>
  <w:footnote w:type="continuationSeparator" w:id="0">
    <w:p w:rsidR="009E1731" w:rsidRDefault="009E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19"/>
    <w:rsid w:val="00224B33"/>
    <w:rsid w:val="005C1A19"/>
    <w:rsid w:val="006F1E94"/>
    <w:rsid w:val="009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009276-2880-40F6-92F1-13BE898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konuzin 31.01.2014 10:52:48; РР·РјРµРЅРµРЅ: tvardovski 14.11.2022 16:48:59</dc:subject>
  <dc:creator>Keysystems.DWH.ReportDesigner</dc:creator>
  <cp:keywords/>
  <dc:description/>
  <cp:lastModifiedBy>Дмитрий Борисов</cp:lastModifiedBy>
  <cp:revision>2</cp:revision>
  <cp:lastPrinted>2022-12-15T05:34:00Z</cp:lastPrinted>
  <dcterms:created xsi:type="dcterms:W3CDTF">2023-12-17T15:25:00Z</dcterms:created>
  <dcterms:modified xsi:type="dcterms:W3CDTF">2023-12-17T15:25:00Z</dcterms:modified>
</cp:coreProperties>
</file>